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A7" w:rsidRPr="002850A7" w:rsidRDefault="002850A7" w:rsidP="002850A7">
      <w:pPr>
        <w:spacing w:after="0" w:line="276" w:lineRule="auto"/>
        <w:textAlignment w:val="baseline"/>
        <w:outlineLvl w:val="0"/>
        <w:rPr>
          <w:rFonts w:ascii="Times New Roman" w:eastAsia="Times New Roman" w:hAnsi="Times New Roman" w:cs="Times New Roman"/>
          <w:b/>
          <w:bCs/>
          <w:kern w:val="36"/>
          <w:sz w:val="36"/>
          <w:szCs w:val="46"/>
          <w:lang w:eastAsia="ru-RU"/>
        </w:rPr>
      </w:pPr>
    </w:p>
    <w:p w:rsidR="002850A7" w:rsidRPr="002850A7" w:rsidRDefault="002850A7" w:rsidP="002850A7">
      <w:pPr>
        <w:spacing w:after="0" w:line="240" w:lineRule="auto"/>
        <w:jc w:val="center"/>
        <w:textAlignment w:val="baseline"/>
        <w:outlineLvl w:val="0"/>
        <w:rPr>
          <w:rFonts w:ascii="Arial" w:eastAsia="Times New Roman" w:hAnsi="Arial" w:cs="Arial"/>
          <w:b/>
          <w:bCs/>
          <w:kern w:val="36"/>
          <w:sz w:val="28"/>
          <w:szCs w:val="46"/>
          <w:lang w:eastAsia="ru-RU"/>
        </w:rPr>
      </w:pPr>
      <w:r w:rsidRPr="002850A7">
        <w:rPr>
          <w:rFonts w:ascii="Arial" w:eastAsia="Times New Roman" w:hAnsi="Arial" w:cs="Arial"/>
          <w:b/>
          <w:bCs/>
          <w:kern w:val="36"/>
          <w:sz w:val="28"/>
          <w:szCs w:val="46"/>
          <w:lang w:eastAsia="ru-RU"/>
        </w:rPr>
        <w:t>О МЕРАХ ПО РЕАЛИЗАЦИИ ФЕДЕРАЛЬНОГО ЗАКОНА ОТ 06 МАРТА 2006 ГОДА N 35-ФЗ "О ПРОТИВОДЕЙСТВИИ ТЕРРОРИЗМУ" (с изменениями на: 12.05.2017)</w:t>
      </w:r>
    </w:p>
    <w:p w:rsidR="002850A7" w:rsidRPr="002850A7" w:rsidRDefault="002850A7" w:rsidP="002850A7">
      <w:pPr>
        <w:shd w:val="clear" w:color="auto" w:fill="FFFFFF"/>
        <w:spacing w:after="0" w:line="288" w:lineRule="atLeast"/>
        <w:jc w:val="center"/>
        <w:textAlignment w:val="baseline"/>
        <w:rPr>
          <w:rFonts w:ascii="Arial" w:eastAsia="Times New Roman" w:hAnsi="Arial" w:cs="Arial"/>
          <w:spacing w:val="2"/>
          <w:sz w:val="24"/>
          <w:szCs w:val="41"/>
          <w:lang w:eastAsia="ru-RU"/>
        </w:rPr>
      </w:pPr>
      <w:r w:rsidRPr="002850A7">
        <w:rPr>
          <w:rFonts w:ascii="Arial" w:eastAsia="Times New Roman" w:hAnsi="Arial" w:cs="Arial"/>
          <w:spacing w:val="2"/>
          <w:sz w:val="32"/>
          <w:szCs w:val="41"/>
          <w:lang w:eastAsia="ru-RU"/>
        </w:rPr>
        <w:t> </w:t>
      </w:r>
      <w:r w:rsidRPr="002850A7">
        <w:rPr>
          <w:rFonts w:ascii="Arial" w:eastAsia="Times New Roman" w:hAnsi="Arial" w:cs="Arial"/>
          <w:spacing w:val="2"/>
          <w:sz w:val="32"/>
          <w:szCs w:val="41"/>
          <w:lang w:eastAsia="ru-RU"/>
        </w:rPr>
        <w:br/>
      </w:r>
      <w:r w:rsidRPr="002850A7">
        <w:rPr>
          <w:rFonts w:ascii="Arial" w:eastAsia="Times New Roman" w:hAnsi="Arial" w:cs="Arial"/>
          <w:spacing w:val="2"/>
          <w:sz w:val="24"/>
          <w:szCs w:val="41"/>
          <w:lang w:eastAsia="ru-RU"/>
        </w:rPr>
        <w:t>ПРАВИТЕЛЬСТВО СВЕРДЛОВСКОЙ ОБЛАСТИ</w:t>
      </w:r>
    </w:p>
    <w:p w:rsidR="002850A7" w:rsidRPr="002850A7" w:rsidRDefault="002850A7" w:rsidP="002850A7">
      <w:pPr>
        <w:shd w:val="clear" w:color="auto" w:fill="FFFFFF"/>
        <w:spacing w:after="0" w:line="288" w:lineRule="atLeast"/>
        <w:jc w:val="center"/>
        <w:textAlignment w:val="baseline"/>
        <w:rPr>
          <w:rFonts w:ascii="Arial" w:eastAsia="Times New Roman" w:hAnsi="Arial" w:cs="Arial"/>
          <w:spacing w:val="2"/>
          <w:sz w:val="24"/>
          <w:szCs w:val="41"/>
          <w:lang w:eastAsia="ru-RU"/>
        </w:rPr>
      </w:pPr>
      <w:r w:rsidRPr="002850A7">
        <w:rPr>
          <w:rFonts w:ascii="Arial" w:eastAsia="Times New Roman" w:hAnsi="Arial" w:cs="Arial"/>
          <w:spacing w:val="2"/>
          <w:sz w:val="24"/>
          <w:szCs w:val="41"/>
          <w:lang w:eastAsia="ru-RU"/>
        </w:rPr>
        <w:t>ПОСТАНОВЛЕНИЕ</w:t>
      </w:r>
    </w:p>
    <w:p w:rsidR="002850A7" w:rsidRPr="002850A7" w:rsidRDefault="002850A7" w:rsidP="002850A7">
      <w:pPr>
        <w:shd w:val="clear" w:color="auto" w:fill="FFFFFF"/>
        <w:spacing w:after="0" w:line="288" w:lineRule="atLeast"/>
        <w:jc w:val="center"/>
        <w:textAlignment w:val="baseline"/>
        <w:rPr>
          <w:rFonts w:ascii="Arial" w:eastAsia="Times New Roman" w:hAnsi="Arial" w:cs="Arial"/>
          <w:spacing w:val="2"/>
          <w:sz w:val="24"/>
          <w:szCs w:val="41"/>
          <w:lang w:eastAsia="ru-RU"/>
        </w:rPr>
      </w:pPr>
      <w:r w:rsidRPr="002850A7">
        <w:rPr>
          <w:rFonts w:ascii="Arial" w:eastAsia="Times New Roman" w:hAnsi="Arial" w:cs="Arial"/>
          <w:spacing w:val="2"/>
          <w:sz w:val="24"/>
          <w:szCs w:val="41"/>
          <w:lang w:eastAsia="ru-RU"/>
        </w:rPr>
        <w:t>от 31 марта 2016 года N 211-ПП</w:t>
      </w:r>
    </w:p>
    <w:p w:rsidR="002850A7" w:rsidRPr="002850A7" w:rsidRDefault="002850A7" w:rsidP="002850A7">
      <w:pPr>
        <w:shd w:val="clear" w:color="auto" w:fill="FFFFFF"/>
        <w:spacing w:after="0" w:line="288" w:lineRule="atLeast"/>
        <w:jc w:val="center"/>
        <w:textAlignment w:val="baseline"/>
        <w:rPr>
          <w:rFonts w:ascii="Arial" w:eastAsia="Times New Roman" w:hAnsi="Arial" w:cs="Arial"/>
          <w:spacing w:val="2"/>
          <w:sz w:val="24"/>
          <w:szCs w:val="41"/>
          <w:lang w:eastAsia="ru-RU"/>
        </w:rPr>
      </w:pPr>
      <w:r w:rsidRPr="002850A7">
        <w:rPr>
          <w:rFonts w:ascii="Arial" w:eastAsia="Times New Roman" w:hAnsi="Arial" w:cs="Arial"/>
          <w:spacing w:val="2"/>
          <w:sz w:val="24"/>
          <w:szCs w:val="41"/>
          <w:lang w:eastAsia="ru-RU"/>
        </w:rPr>
        <w:t>О МЕРАХ ПО РЕАЛИЗАЦИИ </w:t>
      </w:r>
      <w:hyperlink r:id="rId4" w:history="1">
        <w:r w:rsidRPr="002850A7">
          <w:rPr>
            <w:rFonts w:ascii="Arial" w:eastAsia="Times New Roman" w:hAnsi="Arial" w:cs="Arial"/>
            <w:spacing w:val="2"/>
            <w:sz w:val="24"/>
            <w:szCs w:val="41"/>
            <w:u w:val="single"/>
            <w:lang w:eastAsia="ru-RU"/>
          </w:rPr>
          <w:t>ФЕДЕРАЛЬНОГО ЗАКОНА ОТ 06 МАРТА 2006 ГОДА N 35-ФЗ "О ПРОТИВОДЕЙСТВИИ ТЕРРОРИЗМУ"</w:t>
        </w:r>
      </w:hyperlink>
    </w:p>
    <w:p w:rsidR="002850A7" w:rsidRPr="002850A7" w:rsidRDefault="002850A7" w:rsidP="002850A7">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2850A7">
        <w:rPr>
          <w:rFonts w:ascii="Arial" w:eastAsia="Times New Roman" w:hAnsi="Arial" w:cs="Arial"/>
          <w:spacing w:val="2"/>
          <w:sz w:val="21"/>
          <w:szCs w:val="21"/>
          <w:lang w:eastAsia="ru-RU"/>
        </w:rPr>
        <w:t>(в редакции </w:t>
      </w:r>
      <w:hyperlink r:id="rId5" w:history="1">
        <w:r w:rsidRPr="002850A7">
          <w:rPr>
            <w:rFonts w:ascii="Arial" w:eastAsia="Times New Roman" w:hAnsi="Arial" w:cs="Arial"/>
            <w:spacing w:val="2"/>
            <w:sz w:val="21"/>
            <w:szCs w:val="21"/>
            <w:u w:val="single"/>
            <w:lang w:eastAsia="ru-RU"/>
          </w:rPr>
          <w:t>Постановления Правительства Свердловской области от 12.05.2017 N 325-ПП</w:t>
        </w:r>
      </w:hyperlink>
      <w:r w:rsidRPr="002850A7">
        <w:rPr>
          <w:rFonts w:ascii="Arial" w:eastAsia="Times New Roman" w:hAnsi="Arial" w:cs="Arial"/>
          <w:spacing w:val="2"/>
          <w:sz w:val="21"/>
          <w:szCs w:val="21"/>
          <w:lang w:eastAsia="ru-RU"/>
        </w:rPr>
        <w:t>) </w:t>
      </w:r>
      <w:r w:rsidRPr="002850A7">
        <w:rPr>
          <w:rFonts w:ascii="Arial" w:eastAsia="Times New Roman" w:hAnsi="Arial" w:cs="Arial"/>
          <w:spacing w:val="2"/>
          <w:sz w:val="21"/>
          <w:szCs w:val="21"/>
          <w:lang w:eastAsia="ru-RU"/>
        </w:rPr>
        <w:br/>
        <w:t>В соответствии с пунктом 2 </w:t>
      </w:r>
      <w:hyperlink r:id="rId6" w:history="1">
        <w:r w:rsidRPr="002850A7">
          <w:rPr>
            <w:rFonts w:ascii="Arial" w:eastAsia="Times New Roman" w:hAnsi="Arial" w:cs="Arial"/>
            <w:spacing w:val="2"/>
            <w:sz w:val="21"/>
            <w:szCs w:val="21"/>
            <w:u w:val="single"/>
            <w:lang w:eastAsia="ru-RU"/>
          </w:rPr>
          <w:t>статьи 5.1 Федерального закона от 06 марта 2006 года N 35-ФЗ "О противодействии терроризму"</w:t>
        </w:r>
      </w:hyperlink>
      <w:r w:rsidRPr="002850A7">
        <w:rPr>
          <w:rFonts w:ascii="Arial" w:eastAsia="Times New Roman" w:hAnsi="Arial" w:cs="Arial"/>
          <w:spacing w:val="2"/>
          <w:sz w:val="21"/>
          <w:szCs w:val="21"/>
          <w:lang w:eastAsia="ru-RU"/>
        </w:rPr>
        <w:t> Правительство Свердловской области постановляет:</w:t>
      </w:r>
    </w:p>
    <w:p w:rsidR="002850A7" w:rsidRPr="002850A7" w:rsidRDefault="002850A7" w:rsidP="002850A7">
      <w:pPr>
        <w:shd w:val="clear" w:color="auto" w:fill="FFFFFF"/>
        <w:spacing w:after="0" w:line="315" w:lineRule="atLeast"/>
        <w:textAlignment w:val="baseline"/>
        <w:rPr>
          <w:rFonts w:ascii="Arial" w:eastAsia="Times New Roman" w:hAnsi="Arial" w:cs="Arial"/>
          <w:spacing w:val="2"/>
          <w:sz w:val="21"/>
          <w:szCs w:val="21"/>
          <w:lang w:eastAsia="ru-RU"/>
        </w:rPr>
      </w:pPr>
      <w:r w:rsidRPr="002850A7">
        <w:rPr>
          <w:rFonts w:ascii="Arial" w:eastAsia="Times New Roman" w:hAnsi="Arial" w:cs="Arial"/>
          <w:spacing w:val="2"/>
          <w:sz w:val="21"/>
          <w:szCs w:val="21"/>
          <w:lang w:eastAsia="ru-RU"/>
        </w:rPr>
        <w:t xml:space="preserve">1. Определить Министерство общественной безопасности Свердловской области исполнительным органом государственной власти Свердловской области, уполномоченным на осуществление координации деятельности исполнительных органов государственной власти Свердловской области в области противодействия </w:t>
      </w:r>
      <w:proofErr w:type="gramStart"/>
      <w:r w:rsidRPr="002850A7">
        <w:rPr>
          <w:rFonts w:ascii="Arial" w:eastAsia="Times New Roman" w:hAnsi="Arial" w:cs="Arial"/>
          <w:spacing w:val="2"/>
          <w:sz w:val="21"/>
          <w:szCs w:val="21"/>
          <w:lang w:eastAsia="ru-RU"/>
        </w:rPr>
        <w:t>терроризму.</w:t>
      </w:r>
      <w:r w:rsidRPr="002850A7">
        <w:rPr>
          <w:rFonts w:ascii="Arial" w:eastAsia="Times New Roman" w:hAnsi="Arial" w:cs="Arial"/>
          <w:spacing w:val="2"/>
          <w:sz w:val="21"/>
          <w:szCs w:val="21"/>
          <w:lang w:eastAsia="ru-RU"/>
        </w:rPr>
        <w:br/>
        <w:t>(</w:t>
      </w:r>
      <w:proofErr w:type="gramEnd"/>
      <w:r w:rsidRPr="002850A7">
        <w:rPr>
          <w:rFonts w:ascii="Arial" w:eastAsia="Times New Roman" w:hAnsi="Arial" w:cs="Arial"/>
          <w:spacing w:val="2"/>
          <w:sz w:val="21"/>
          <w:szCs w:val="21"/>
          <w:lang w:eastAsia="ru-RU"/>
        </w:rPr>
        <w:t>в ред. </w:t>
      </w:r>
      <w:hyperlink r:id="rId7" w:history="1">
        <w:r w:rsidRPr="002850A7">
          <w:rPr>
            <w:rFonts w:ascii="Arial" w:eastAsia="Times New Roman" w:hAnsi="Arial" w:cs="Arial"/>
            <w:spacing w:val="2"/>
            <w:sz w:val="21"/>
            <w:szCs w:val="21"/>
            <w:u w:val="single"/>
            <w:lang w:eastAsia="ru-RU"/>
          </w:rPr>
          <w:t>Постановления Правительства Свердловской области от 12.05.2017 N 325-ПП</w:t>
        </w:r>
      </w:hyperlink>
      <w:r w:rsidRPr="002850A7">
        <w:rPr>
          <w:rFonts w:ascii="Arial" w:eastAsia="Times New Roman" w:hAnsi="Arial" w:cs="Arial"/>
          <w:spacing w:val="2"/>
          <w:sz w:val="21"/>
          <w:szCs w:val="21"/>
          <w:lang w:eastAsia="ru-RU"/>
        </w:rPr>
        <w:t>)</w:t>
      </w:r>
    </w:p>
    <w:p w:rsidR="002850A7" w:rsidRPr="002850A7" w:rsidRDefault="002850A7" w:rsidP="002850A7">
      <w:pPr>
        <w:shd w:val="clear" w:color="auto" w:fill="FFFFFF"/>
        <w:spacing w:after="0" w:line="315" w:lineRule="atLeast"/>
        <w:textAlignment w:val="baseline"/>
        <w:rPr>
          <w:rFonts w:ascii="Arial" w:eastAsia="Times New Roman" w:hAnsi="Arial" w:cs="Arial"/>
          <w:spacing w:val="2"/>
          <w:sz w:val="21"/>
          <w:szCs w:val="21"/>
          <w:lang w:eastAsia="ru-RU"/>
        </w:rPr>
      </w:pPr>
      <w:r w:rsidRPr="002850A7">
        <w:rPr>
          <w:rFonts w:ascii="Arial" w:eastAsia="Times New Roman" w:hAnsi="Arial" w:cs="Arial"/>
          <w:spacing w:val="2"/>
          <w:sz w:val="21"/>
          <w:szCs w:val="21"/>
          <w:lang w:eastAsia="ru-RU"/>
        </w:rPr>
        <w:t>2. Определить исполнительные органы государственной власти Свердловской области ответственными в рамках компетенции за разработку и реализацию мер в области профилактики терроризма, минимизации и ликвидации последствий его проявлений, в том числе в рамках мероприятий государственных программ Свердловской области.</w:t>
      </w:r>
    </w:p>
    <w:p w:rsidR="002850A7" w:rsidRPr="002850A7" w:rsidRDefault="002850A7" w:rsidP="002850A7">
      <w:pPr>
        <w:shd w:val="clear" w:color="auto" w:fill="FFFFFF"/>
        <w:spacing w:after="0" w:line="315" w:lineRule="atLeast"/>
        <w:textAlignment w:val="baseline"/>
        <w:rPr>
          <w:rFonts w:ascii="Arial" w:eastAsia="Times New Roman" w:hAnsi="Arial" w:cs="Arial"/>
          <w:spacing w:val="2"/>
          <w:sz w:val="21"/>
          <w:szCs w:val="21"/>
          <w:lang w:eastAsia="ru-RU"/>
        </w:rPr>
      </w:pPr>
      <w:r w:rsidRPr="002850A7">
        <w:rPr>
          <w:rFonts w:ascii="Arial" w:eastAsia="Times New Roman" w:hAnsi="Arial" w:cs="Arial"/>
          <w:spacing w:val="2"/>
          <w:sz w:val="21"/>
          <w:szCs w:val="21"/>
          <w:lang w:eastAsia="ru-RU"/>
        </w:rPr>
        <w:t>3. Утвердить перечень исполнительных органов государственной власти Свердловской области, ответственных за разработку и реализацию мер в области профилактики терроризма, минимизации и ликвидации последствий его проявлений (прилагается).</w:t>
      </w:r>
    </w:p>
    <w:p w:rsidR="002850A7" w:rsidRPr="002850A7" w:rsidRDefault="002850A7" w:rsidP="002850A7">
      <w:pPr>
        <w:shd w:val="clear" w:color="auto" w:fill="FFFFFF"/>
        <w:spacing w:after="0" w:line="315" w:lineRule="atLeast"/>
        <w:textAlignment w:val="baseline"/>
        <w:rPr>
          <w:rFonts w:ascii="Arial" w:eastAsia="Times New Roman" w:hAnsi="Arial" w:cs="Arial"/>
          <w:spacing w:val="2"/>
          <w:sz w:val="21"/>
          <w:szCs w:val="21"/>
          <w:lang w:eastAsia="ru-RU"/>
        </w:rPr>
      </w:pPr>
      <w:r w:rsidRPr="002850A7">
        <w:rPr>
          <w:rFonts w:ascii="Arial" w:eastAsia="Times New Roman" w:hAnsi="Arial" w:cs="Arial"/>
          <w:spacing w:val="2"/>
          <w:sz w:val="21"/>
          <w:szCs w:val="21"/>
          <w:lang w:eastAsia="ru-RU"/>
        </w:rPr>
        <w:t>4. Исполнительным органам государственной власти Свердловской области в соответствии с компетенцией:</w:t>
      </w:r>
      <w:r w:rsidRPr="002850A7">
        <w:rPr>
          <w:rFonts w:ascii="Arial" w:eastAsia="Times New Roman" w:hAnsi="Arial" w:cs="Arial"/>
          <w:spacing w:val="2"/>
          <w:sz w:val="21"/>
          <w:szCs w:val="21"/>
          <w:lang w:eastAsia="ru-RU"/>
        </w:rPr>
        <w:br/>
        <w:t>1) обеспечить разработку и реализацию мер в области профилактики терроризма, минимизации и ликвидации последствий его проявлений, в том числе в рамках мероприятий государственных программ Свердловской области;</w:t>
      </w:r>
      <w:r w:rsidRPr="002850A7">
        <w:rPr>
          <w:rFonts w:ascii="Arial" w:eastAsia="Times New Roman" w:hAnsi="Arial" w:cs="Arial"/>
          <w:spacing w:val="2"/>
          <w:sz w:val="21"/>
          <w:szCs w:val="21"/>
          <w:lang w:eastAsia="ru-RU"/>
        </w:rPr>
        <w:br/>
        <w:t>2) направлять в Министерство общественной безопасности Свердловской области отчеты об итогах антитеррористической деятельности на территории Свердловской области: за первый отчетный период - до 31 мая, за весь отчетный период - до 20 ноября;</w:t>
      </w:r>
      <w:r w:rsidRPr="002850A7">
        <w:rPr>
          <w:rFonts w:ascii="Arial" w:eastAsia="Times New Roman" w:hAnsi="Arial" w:cs="Arial"/>
          <w:spacing w:val="2"/>
          <w:sz w:val="21"/>
          <w:szCs w:val="21"/>
          <w:lang w:eastAsia="ru-RU"/>
        </w:rPr>
        <w:br/>
        <w:t>(подп. 2 в ред. </w:t>
      </w:r>
      <w:hyperlink r:id="rId8" w:history="1">
        <w:r w:rsidRPr="002850A7">
          <w:rPr>
            <w:rFonts w:ascii="Arial" w:eastAsia="Times New Roman" w:hAnsi="Arial" w:cs="Arial"/>
            <w:spacing w:val="2"/>
            <w:sz w:val="21"/>
            <w:szCs w:val="21"/>
            <w:u w:val="single"/>
            <w:lang w:eastAsia="ru-RU"/>
          </w:rPr>
          <w:t>Постановления Правительства Свердловской области от 12.05.2017 N 325-ПП</w:t>
        </w:r>
      </w:hyperlink>
      <w:r w:rsidRPr="002850A7">
        <w:rPr>
          <w:rFonts w:ascii="Arial" w:eastAsia="Times New Roman" w:hAnsi="Arial" w:cs="Arial"/>
          <w:spacing w:val="2"/>
          <w:sz w:val="21"/>
          <w:szCs w:val="21"/>
          <w:lang w:eastAsia="ru-RU"/>
        </w:rPr>
        <w:t>)</w:t>
      </w:r>
      <w:r w:rsidRPr="002850A7">
        <w:rPr>
          <w:rFonts w:ascii="Arial" w:eastAsia="Times New Roman" w:hAnsi="Arial" w:cs="Arial"/>
          <w:spacing w:val="2"/>
          <w:sz w:val="21"/>
          <w:szCs w:val="21"/>
          <w:lang w:eastAsia="ru-RU"/>
        </w:rPr>
        <w:br/>
        <w:t>3) направлять в Министерство общественной безопасности Свердловской области информацию об исполнении в пределах своих полномочий пунктов Комплексного плана мероприятий по противодействию идеологии терроризма в Свердловской области на 2014 - 2018 годы: за I полугодие - к 15 июля, за II полугодие - к 15 января года, следующего за отчетным.</w:t>
      </w:r>
      <w:r w:rsidRPr="002850A7">
        <w:rPr>
          <w:rFonts w:ascii="Arial" w:eastAsia="Times New Roman" w:hAnsi="Arial" w:cs="Arial"/>
          <w:spacing w:val="2"/>
          <w:sz w:val="21"/>
          <w:szCs w:val="21"/>
          <w:lang w:eastAsia="ru-RU"/>
        </w:rPr>
        <w:br/>
        <w:t>(подп. 3 введен </w:t>
      </w:r>
      <w:hyperlink r:id="rId9" w:history="1">
        <w:r w:rsidRPr="002850A7">
          <w:rPr>
            <w:rFonts w:ascii="Arial" w:eastAsia="Times New Roman" w:hAnsi="Arial" w:cs="Arial"/>
            <w:spacing w:val="2"/>
            <w:sz w:val="21"/>
            <w:szCs w:val="21"/>
            <w:u w:val="single"/>
            <w:lang w:eastAsia="ru-RU"/>
          </w:rPr>
          <w:t>Постановлением Правительства Свердловской области от 12.05.2017 N 325-ПП</w:t>
        </w:r>
      </w:hyperlink>
      <w:r w:rsidRPr="002850A7">
        <w:rPr>
          <w:rFonts w:ascii="Arial" w:eastAsia="Times New Roman" w:hAnsi="Arial" w:cs="Arial"/>
          <w:spacing w:val="2"/>
          <w:sz w:val="21"/>
          <w:szCs w:val="21"/>
          <w:lang w:eastAsia="ru-RU"/>
        </w:rPr>
        <w:t>)</w:t>
      </w:r>
    </w:p>
    <w:p w:rsidR="002850A7" w:rsidRPr="002850A7" w:rsidRDefault="002850A7" w:rsidP="002850A7">
      <w:pPr>
        <w:shd w:val="clear" w:color="auto" w:fill="FFFFFF"/>
        <w:spacing w:after="0" w:line="315" w:lineRule="atLeast"/>
        <w:textAlignment w:val="baseline"/>
        <w:rPr>
          <w:rFonts w:ascii="Arial" w:eastAsia="Times New Roman" w:hAnsi="Arial" w:cs="Arial"/>
          <w:spacing w:val="2"/>
          <w:sz w:val="21"/>
          <w:szCs w:val="21"/>
          <w:lang w:eastAsia="ru-RU"/>
        </w:rPr>
      </w:pPr>
      <w:r w:rsidRPr="002850A7">
        <w:rPr>
          <w:rFonts w:ascii="Arial" w:eastAsia="Times New Roman" w:hAnsi="Arial" w:cs="Arial"/>
          <w:spacing w:val="2"/>
          <w:sz w:val="21"/>
          <w:szCs w:val="21"/>
          <w:lang w:eastAsia="ru-RU"/>
        </w:rPr>
        <w:t>5. Контроль за исполнением настоящего Постановления возложить на Заместителя Губернатора Свер</w:t>
      </w:r>
      <w:r>
        <w:rPr>
          <w:rFonts w:ascii="Arial" w:eastAsia="Times New Roman" w:hAnsi="Arial" w:cs="Arial"/>
          <w:spacing w:val="2"/>
          <w:sz w:val="21"/>
          <w:szCs w:val="21"/>
          <w:lang w:eastAsia="ru-RU"/>
        </w:rPr>
        <w:t xml:space="preserve">дловской области А.Р. </w:t>
      </w:r>
      <w:proofErr w:type="gramStart"/>
      <w:r>
        <w:rPr>
          <w:rFonts w:ascii="Arial" w:eastAsia="Times New Roman" w:hAnsi="Arial" w:cs="Arial"/>
          <w:spacing w:val="2"/>
          <w:sz w:val="21"/>
          <w:szCs w:val="21"/>
          <w:lang w:eastAsia="ru-RU"/>
        </w:rPr>
        <w:t>Салихова.</w:t>
      </w:r>
      <w:r w:rsidRPr="002850A7">
        <w:rPr>
          <w:rFonts w:ascii="Arial" w:eastAsia="Times New Roman" w:hAnsi="Arial" w:cs="Arial"/>
          <w:spacing w:val="2"/>
          <w:sz w:val="21"/>
          <w:szCs w:val="21"/>
          <w:lang w:eastAsia="ru-RU"/>
        </w:rPr>
        <w:br/>
        <w:t>(</w:t>
      </w:r>
      <w:proofErr w:type="gramEnd"/>
      <w:r w:rsidRPr="002850A7">
        <w:rPr>
          <w:rFonts w:ascii="Arial" w:eastAsia="Times New Roman" w:hAnsi="Arial" w:cs="Arial"/>
          <w:spacing w:val="2"/>
          <w:sz w:val="21"/>
          <w:szCs w:val="21"/>
          <w:lang w:eastAsia="ru-RU"/>
        </w:rPr>
        <w:t>п. 5 в ред. </w:t>
      </w:r>
      <w:hyperlink r:id="rId10" w:history="1">
        <w:r w:rsidRPr="002850A7">
          <w:rPr>
            <w:rFonts w:ascii="Arial" w:eastAsia="Times New Roman" w:hAnsi="Arial" w:cs="Arial"/>
            <w:spacing w:val="2"/>
            <w:sz w:val="21"/>
            <w:szCs w:val="21"/>
            <w:u w:val="single"/>
            <w:lang w:eastAsia="ru-RU"/>
          </w:rPr>
          <w:t>Постановления Правительства Свердловской области от 12.05.2017 N 325-ПП</w:t>
        </w:r>
      </w:hyperlink>
      <w:r w:rsidRPr="002850A7">
        <w:rPr>
          <w:rFonts w:ascii="Arial" w:eastAsia="Times New Roman" w:hAnsi="Arial" w:cs="Arial"/>
          <w:spacing w:val="2"/>
          <w:sz w:val="21"/>
          <w:szCs w:val="21"/>
          <w:lang w:eastAsia="ru-RU"/>
        </w:rPr>
        <w:t>)</w:t>
      </w:r>
    </w:p>
    <w:p w:rsidR="002850A7" w:rsidRPr="002850A7" w:rsidRDefault="002850A7" w:rsidP="002850A7">
      <w:pPr>
        <w:shd w:val="clear" w:color="auto" w:fill="FFFFFF"/>
        <w:spacing w:after="0" w:line="315" w:lineRule="atLeast"/>
        <w:textAlignment w:val="baseline"/>
        <w:rPr>
          <w:rFonts w:ascii="Arial" w:eastAsia="Times New Roman" w:hAnsi="Arial" w:cs="Arial"/>
          <w:spacing w:val="2"/>
          <w:sz w:val="21"/>
          <w:szCs w:val="21"/>
          <w:lang w:eastAsia="ru-RU"/>
        </w:rPr>
      </w:pPr>
      <w:r w:rsidRPr="002850A7">
        <w:rPr>
          <w:rFonts w:ascii="Arial" w:eastAsia="Times New Roman" w:hAnsi="Arial" w:cs="Arial"/>
          <w:spacing w:val="2"/>
          <w:sz w:val="21"/>
          <w:szCs w:val="21"/>
          <w:lang w:eastAsia="ru-RU"/>
        </w:rPr>
        <w:t>6. Настоящее Постановление опубликовать в "Областной газете".</w:t>
      </w:r>
    </w:p>
    <w:p w:rsidR="002850A7" w:rsidRPr="002850A7" w:rsidRDefault="002850A7" w:rsidP="002850A7">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2850A7">
        <w:rPr>
          <w:rFonts w:ascii="Arial" w:eastAsia="Times New Roman" w:hAnsi="Arial" w:cs="Arial"/>
          <w:spacing w:val="2"/>
          <w:sz w:val="21"/>
          <w:szCs w:val="21"/>
          <w:lang w:eastAsia="ru-RU"/>
        </w:rPr>
        <w:lastRenderedPageBreak/>
        <w:t>Председатель Правительства</w:t>
      </w:r>
      <w:r w:rsidRPr="002850A7">
        <w:rPr>
          <w:rFonts w:ascii="Arial" w:eastAsia="Times New Roman" w:hAnsi="Arial" w:cs="Arial"/>
          <w:spacing w:val="2"/>
          <w:sz w:val="21"/>
          <w:szCs w:val="21"/>
          <w:lang w:eastAsia="ru-RU"/>
        </w:rPr>
        <w:br/>
        <w:t>Свердловской области</w:t>
      </w:r>
      <w:r w:rsidRPr="002850A7">
        <w:rPr>
          <w:rFonts w:ascii="Arial" w:eastAsia="Times New Roman" w:hAnsi="Arial" w:cs="Arial"/>
          <w:spacing w:val="2"/>
          <w:sz w:val="21"/>
          <w:szCs w:val="21"/>
          <w:lang w:eastAsia="ru-RU"/>
        </w:rPr>
        <w:br/>
        <w:t>Д.В.ПАСЛЕР</w:t>
      </w:r>
    </w:p>
    <w:p w:rsidR="002850A7" w:rsidRPr="002850A7" w:rsidRDefault="002850A7" w:rsidP="002850A7">
      <w:pPr>
        <w:shd w:val="clear" w:color="auto" w:fill="FFFFFF"/>
        <w:spacing w:before="375" w:after="225" w:line="240" w:lineRule="auto"/>
        <w:jc w:val="center"/>
        <w:textAlignment w:val="baseline"/>
        <w:outlineLvl w:val="1"/>
        <w:rPr>
          <w:rFonts w:ascii="Arial" w:eastAsia="Times New Roman" w:hAnsi="Arial" w:cs="Arial"/>
          <w:spacing w:val="2"/>
          <w:sz w:val="32"/>
          <w:szCs w:val="41"/>
          <w:lang w:eastAsia="ru-RU"/>
        </w:rPr>
      </w:pPr>
      <w:r w:rsidRPr="002850A7">
        <w:rPr>
          <w:rFonts w:ascii="Arial" w:eastAsia="Times New Roman" w:hAnsi="Arial" w:cs="Arial"/>
          <w:spacing w:val="2"/>
          <w:sz w:val="28"/>
          <w:szCs w:val="41"/>
          <w:lang w:eastAsia="ru-RU"/>
        </w:rPr>
        <w:t>ПЕРЕЧЕНЬ ИСПОЛНИТЕЛЬНЫХ ОРГАНОВ ГОСУДАРСТВЕННОЙ ВЛАСТИ СВЕРДЛОВСКОЙ ОБЛАСТИ, ОТВЕТСТВЕННЫХ ЗА РАЗРАБОТКУ И РЕАЛИЗАЦИЮ МЕР В ОБЛАСТИ ПРОФИЛАКТИКИ ТЕРРОРИЗМА, МИНИМИЗАЦИИ И ЛИКВИДАЦИИ ПОСЛЕДСТВИЙ ЕГО ПРОЯВЛЕНИЙ</w:t>
      </w:r>
      <w:r w:rsidRPr="002850A7">
        <w:rPr>
          <w:rFonts w:ascii="Arial" w:eastAsia="Times New Roman" w:hAnsi="Arial" w:cs="Arial"/>
          <w:spacing w:val="2"/>
          <w:sz w:val="20"/>
          <w:szCs w:val="21"/>
          <w:lang w:eastAsia="ru-RU"/>
        </w:rPr>
        <w:br/>
      </w:r>
      <w:r w:rsidRPr="002850A7">
        <w:rPr>
          <w:rFonts w:ascii="Arial" w:eastAsia="Times New Roman" w:hAnsi="Arial" w:cs="Arial"/>
          <w:spacing w:val="2"/>
          <w:sz w:val="21"/>
          <w:szCs w:val="21"/>
          <w:lang w:eastAsia="ru-RU"/>
        </w:rPr>
        <w:br/>
        <w:t>Утвержден</w:t>
      </w:r>
      <w:r w:rsidRPr="002850A7">
        <w:rPr>
          <w:rFonts w:ascii="Arial" w:eastAsia="Times New Roman" w:hAnsi="Arial" w:cs="Arial"/>
          <w:spacing w:val="2"/>
          <w:sz w:val="21"/>
          <w:szCs w:val="21"/>
          <w:lang w:eastAsia="ru-RU"/>
        </w:rPr>
        <w:br/>
        <w:t>Постановлением Правительства</w:t>
      </w:r>
      <w:r w:rsidRPr="002850A7">
        <w:rPr>
          <w:rFonts w:ascii="Arial" w:eastAsia="Times New Roman" w:hAnsi="Arial" w:cs="Arial"/>
          <w:spacing w:val="2"/>
          <w:sz w:val="21"/>
          <w:szCs w:val="21"/>
          <w:lang w:eastAsia="ru-RU"/>
        </w:rPr>
        <w:br/>
        <w:t>Свердловской области</w:t>
      </w:r>
      <w:r>
        <w:rPr>
          <w:rFonts w:ascii="Arial" w:eastAsia="Times New Roman" w:hAnsi="Arial" w:cs="Arial"/>
          <w:spacing w:val="2"/>
          <w:sz w:val="21"/>
          <w:szCs w:val="21"/>
          <w:lang w:eastAsia="ru-RU"/>
        </w:rPr>
        <w:br/>
        <w:t>от 31 марта 2016 года N 211-ПП</w:t>
      </w:r>
    </w:p>
    <w:p w:rsidR="002850A7" w:rsidRPr="002850A7" w:rsidRDefault="002850A7" w:rsidP="002850A7">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2850A7">
        <w:rPr>
          <w:rFonts w:ascii="Arial" w:eastAsia="Times New Roman" w:hAnsi="Arial" w:cs="Arial"/>
          <w:spacing w:val="2"/>
          <w:sz w:val="21"/>
          <w:szCs w:val="21"/>
          <w:lang w:eastAsia="ru-RU"/>
        </w:rPr>
        <w:t>(в редакции </w:t>
      </w:r>
      <w:hyperlink r:id="rId11" w:history="1">
        <w:r w:rsidRPr="002850A7">
          <w:rPr>
            <w:rFonts w:ascii="Arial" w:eastAsia="Times New Roman" w:hAnsi="Arial" w:cs="Arial"/>
            <w:spacing w:val="2"/>
            <w:sz w:val="21"/>
            <w:szCs w:val="21"/>
            <w:u w:val="single"/>
            <w:lang w:eastAsia="ru-RU"/>
          </w:rPr>
          <w:t>Постановления Правительства Свердловской области от 12.05.2017 N 325-ПП</w:t>
        </w:r>
      </w:hyperlink>
      <w:r w:rsidRPr="002850A7">
        <w:rPr>
          <w:rFonts w:ascii="Arial" w:eastAsia="Times New Roman" w:hAnsi="Arial" w:cs="Arial"/>
          <w:spacing w:val="2"/>
          <w:sz w:val="21"/>
          <w:szCs w:val="21"/>
          <w:lang w:eastAsia="ru-RU"/>
        </w:rPr>
        <w:t>)</w:t>
      </w:r>
      <w:r w:rsidRPr="002850A7">
        <w:rPr>
          <w:rFonts w:ascii="Arial" w:eastAsia="Times New Roman" w:hAnsi="Arial" w:cs="Arial"/>
          <w:spacing w:val="2"/>
          <w:sz w:val="21"/>
          <w:szCs w:val="21"/>
          <w:lang w:eastAsia="ru-RU"/>
        </w:rPr>
        <w:br/>
      </w:r>
      <w:r w:rsidRPr="002850A7">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15"/>
        <w:gridCol w:w="3704"/>
        <w:gridCol w:w="4736"/>
      </w:tblGrid>
      <w:tr w:rsidR="002850A7" w:rsidRPr="002850A7" w:rsidTr="002850A7">
        <w:trPr>
          <w:trHeight w:val="15"/>
        </w:trPr>
        <w:tc>
          <w:tcPr>
            <w:tcW w:w="924" w:type="dxa"/>
            <w:hideMark/>
          </w:tcPr>
          <w:p w:rsidR="002850A7" w:rsidRPr="002850A7" w:rsidRDefault="002850A7" w:rsidP="002850A7">
            <w:pPr>
              <w:spacing w:after="0" w:line="240" w:lineRule="auto"/>
              <w:rPr>
                <w:rFonts w:ascii="Arial" w:eastAsia="Times New Roman" w:hAnsi="Arial" w:cs="Arial"/>
                <w:spacing w:val="2"/>
                <w:sz w:val="21"/>
                <w:szCs w:val="21"/>
                <w:lang w:eastAsia="ru-RU"/>
              </w:rPr>
            </w:pPr>
          </w:p>
        </w:tc>
        <w:tc>
          <w:tcPr>
            <w:tcW w:w="5544" w:type="dxa"/>
            <w:hideMark/>
          </w:tcPr>
          <w:p w:rsidR="002850A7" w:rsidRPr="002850A7" w:rsidRDefault="002850A7" w:rsidP="002850A7">
            <w:pPr>
              <w:spacing w:after="0" w:line="240" w:lineRule="auto"/>
              <w:rPr>
                <w:rFonts w:ascii="Times New Roman" w:eastAsia="Times New Roman" w:hAnsi="Times New Roman" w:cs="Times New Roman"/>
                <w:sz w:val="20"/>
                <w:szCs w:val="20"/>
                <w:lang w:eastAsia="ru-RU"/>
              </w:rPr>
            </w:pPr>
          </w:p>
        </w:tc>
        <w:tc>
          <w:tcPr>
            <w:tcW w:w="8316" w:type="dxa"/>
            <w:hideMark/>
          </w:tcPr>
          <w:p w:rsidR="002850A7" w:rsidRPr="002850A7" w:rsidRDefault="002850A7" w:rsidP="002850A7">
            <w:pPr>
              <w:spacing w:after="0" w:line="240" w:lineRule="auto"/>
              <w:rPr>
                <w:rFonts w:ascii="Times New Roman" w:eastAsia="Times New Roman" w:hAnsi="Times New Roman" w:cs="Times New Roman"/>
                <w:sz w:val="20"/>
                <w:szCs w:val="20"/>
                <w:lang w:eastAsia="ru-RU"/>
              </w:rPr>
            </w:pP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Номер строки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Полномочие, определенное пунктом 2 </w:t>
            </w:r>
            <w:hyperlink r:id="rId12" w:history="1">
              <w:r w:rsidRPr="002850A7">
                <w:rPr>
                  <w:rFonts w:ascii="Times New Roman" w:eastAsia="Times New Roman" w:hAnsi="Times New Roman" w:cs="Times New Roman"/>
                  <w:sz w:val="21"/>
                  <w:szCs w:val="21"/>
                  <w:u w:val="single"/>
                  <w:lang w:eastAsia="ru-RU"/>
                </w:rPr>
                <w:t>статьи 5.1 Федерального закона от 06 марта 2006 года N 35-ФЗ "О противодействии терроризму"</w:t>
              </w:r>
            </w:hyperlink>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Наименование исполнительных органов государственной власти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Принятие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Министерство общего и профессионального образования Свердловской области;</w:t>
            </w:r>
            <w:r w:rsidRPr="002850A7">
              <w:rPr>
                <w:rFonts w:ascii="Times New Roman" w:eastAsia="Times New Roman" w:hAnsi="Times New Roman" w:cs="Times New Roman"/>
                <w:sz w:val="21"/>
                <w:szCs w:val="21"/>
                <w:lang w:eastAsia="ru-RU"/>
              </w:rPr>
              <w:br/>
              <w:t>Министерство культуры Свердловской области;</w:t>
            </w:r>
            <w:r w:rsidRPr="002850A7">
              <w:rPr>
                <w:rFonts w:ascii="Times New Roman" w:eastAsia="Times New Roman" w:hAnsi="Times New Roman" w:cs="Times New Roman"/>
                <w:sz w:val="21"/>
                <w:szCs w:val="21"/>
                <w:lang w:eastAsia="ru-RU"/>
              </w:rPr>
              <w:br/>
              <w:t>Министерство социальной политики Свердловской области;</w:t>
            </w:r>
            <w:r w:rsidRPr="002850A7">
              <w:rPr>
                <w:rFonts w:ascii="Times New Roman" w:eastAsia="Times New Roman" w:hAnsi="Times New Roman" w:cs="Times New Roman"/>
                <w:sz w:val="21"/>
                <w:szCs w:val="21"/>
                <w:lang w:eastAsia="ru-RU"/>
              </w:rPr>
              <w:br/>
              <w:t>Министерство экономики и территориального развития Свердловской области;</w:t>
            </w:r>
            <w:r w:rsidRPr="002850A7">
              <w:rPr>
                <w:rFonts w:ascii="Times New Roman" w:eastAsia="Times New Roman" w:hAnsi="Times New Roman" w:cs="Times New Roman"/>
                <w:sz w:val="21"/>
                <w:szCs w:val="21"/>
                <w:lang w:eastAsia="ru-RU"/>
              </w:rPr>
              <w:br/>
              <w:t>Министерство физической культуры и спорта Свердловской области;</w:t>
            </w:r>
            <w:r w:rsidRPr="002850A7">
              <w:rPr>
                <w:rFonts w:ascii="Times New Roman" w:eastAsia="Times New Roman" w:hAnsi="Times New Roman" w:cs="Times New Roman"/>
                <w:sz w:val="21"/>
                <w:szCs w:val="21"/>
                <w:lang w:eastAsia="ru-RU"/>
              </w:rPr>
              <w:br/>
              <w:t>Управление записи актов гражданского состояния Свердловской области;</w:t>
            </w:r>
            <w:r w:rsidRPr="002850A7">
              <w:rPr>
                <w:rFonts w:ascii="Times New Roman" w:eastAsia="Times New Roman" w:hAnsi="Times New Roman" w:cs="Times New Roman"/>
                <w:sz w:val="21"/>
                <w:szCs w:val="21"/>
                <w:lang w:eastAsia="ru-RU"/>
              </w:rPr>
              <w:br/>
              <w:t>Департамент молодежной политики Свердловской области;</w:t>
            </w:r>
            <w:r w:rsidRPr="002850A7">
              <w:rPr>
                <w:rFonts w:ascii="Times New Roman" w:eastAsia="Times New Roman" w:hAnsi="Times New Roman" w:cs="Times New Roman"/>
                <w:sz w:val="21"/>
                <w:szCs w:val="21"/>
                <w:lang w:eastAsia="ru-RU"/>
              </w:rPr>
              <w:br/>
              <w:t>Администрация Южного управленческого округа Свердловской области;</w:t>
            </w:r>
            <w:r w:rsidRPr="002850A7">
              <w:rPr>
                <w:rFonts w:ascii="Times New Roman" w:eastAsia="Times New Roman" w:hAnsi="Times New Roman" w:cs="Times New Roman"/>
                <w:sz w:val="21"/>
                <w:szCs w:val="21"/>
                <w:lang w:eastAsia="ru-RU"/>
              </w:rPr>
              <w:br/>
              <w:t>Администрация Северного управленческого округа Свердловской области;</w:t>
            </w:r>
            <w:r w:rsidRPr="002850A7">
              <w:rPr>
                <w:rFonts w:ascii="Times New Roman" w:eastAsia="Times New Roman" w:hAnsi="Times New Roman" w:cs="Times New Roman"/>
                <w:sz w:val="21"/>
                <w:szCs w:val="21"/>
                <w:lang w:eastAsia="ru-RU"/>
              </w:rPr>
              <w:br/>
              <w:t>Администрация Западного управленческого округа Свердловской области;</w:t>
            </w:r>
            <w:r w:rsidRPr="002850A7">
              <w:rPr>
                <w:rFonts w:ascii="Times New Roman" w:eastAsia="Times New Roman" w:hAnsi="Times New Roman" w:cs="Times New Roman"/>
                <w:sz w:val="21"/>
                <w:szCs w:val="21"/>
                <w:lang w:eastAsia="ru-RU"/>
              </w:rPr>
              <w:br/>
              <w:t>Администрация Восточного управленческого округа Свердловской области;</w:t>
            </w:r>
            <w:r w:rsidRPr="002850A7">
              <w:rPr>
                <w:rFonts w:ascii="Times New Roman" w:eastAsia="Times New Roman" w:hAnsi="Times New Roman" w:cs="Times New Roman"/>
                <w:sz w:val="21"/>
                <w:szCs w:val="21"/>
                <w:lang w:eastAsia="ru-RU"/>
              </w:rPr>
              <w:br/>
              <w:t>Администрация Горнозаводского управленческого округа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 xml:space="preserve">Выявление и устранение факторов, способствующих возникновению и </w:t>
            </w:r>
            <w:r w:rsidRPr="002850A7">
              <w:rPr>
                <w:rFonts w:ascii="Times New Roman" w:eastAsia="Times New Roman" w:hAnsi="Times New Roman" w:cs="Times New Roman"/>
                <w:sz w:val="21"/>
                <w:szCs w:val="21"/>
                <w:lang w:eastAsia="ru-RU"/>
              </w:rPr>
              <w:lastRenderedPageBreak/>
              <w:t>распространению идеологии терроризма</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 xml:space="preserve">Министерство общего и профессионального образования Свердловской </w:t>
            </w:r>
            <w:proofErr w:type="gramStart"/>
            <w:r w:rsidRPr="002850A7">
              <w:rPr>
                <w:rFonts w:ascii="Times New Roman" w:eastAsia="Times New Roman" w:hAnsi="Times New Roman" w:cs="Times New Roman"/>
                <w:sz w:val="21"/>
                <w:szCs w:val="21"/>
                <w:lang w:eastAsia="ru-RU"/>
              </w:rPr>
              <w:t>области;</w:t>
            </w:r>
            <w:r w:rsidRPr="002850A7">
              <w:rPr>
                <w:rFonts w:ascii="Times New Roman" w:eastAsia="Times New Roman" w:hAnsi="Times New Roman" w:cs="Times New Roman"/>
                <w:sz w:val="21"/>
                <w:szCs w:val="21"/>
                <w:lang w:eastAsia="ru-RU"/>
              </w:rPr>
              <w:br/>
            </w:r>
            <w:r w:rsidRPr="002850A7">
              <w:rPr>
                <w:rFonts w:ascii="Times New Roman" w:eastAsia="Times New Roman" w:hAnsi="Times New Roman" w:cs="Times New Roman"/>
                <w:sz w:val="21"/>
                <w:szCs w:val="21"/>
                <w:lang w:eastAsia="ru-RU"/>
              </w:rPr>
              <w:lastRenderedPageBreak/>
              <w:t>Министерство</w:t>
            </w:r>
            <w:proofErr w:type="gramEnd"/>
            <w:r w:rsidRPr="002850A7">
              <w:rPr>
                <w:rFonts w:ascii="Times New Roman" w:eastAsia="Times New Roman" w:hAnsi="Times New Roman" w:cs="Times New Roman"/>
                <w:sz w:val="21"/>
                <w:szCs w:val="21"/>
                <w:lang w:eastAsia="ru-RU"/>
              </w:rPr>
              <w:t xml:space="preserve"> культуры Свердловской области;</w:t>
            </w:r>
            <w:r w:rsidRPr="002850A7">
              <w:rPr>
                <w:rFonts w:ascii="Times New Roman" w:eastAsia="Times New Roman" w:hAnsi="Times New Roman" w:cs="Times New Roman"/>
                <w:sz w:val="21"/>
                <w:szCs w:val="21"/>
                <w:lang w:eastAsia="ru-RU"/>
              </w:rPr>
              <w:br/>
              <w:t>Министерство физической культуры и спорта Свердловской области;</w:t>
            </w:r>
            <w:r w:rsidRPr="002850A7">
              <w:rPr>
                <w:rFonts w:ascii="Times New Roman" w:eastAsia="Times New Roman" w:hAnsi="Times New Roman" w:cs="Times New Roman"/>
                <w:sz w:val="21"/>
                <w:szCs w:val="21"/>
                <w:lang w:eastAsia="ru-RU"/>
              </w:rPr>
              <w:br/>
              <w:t>Департамент молодежной политики Свердловской области;</w:t>
            </w:r>
            <w:r w:rsidRPr="002850A7">
              <w:rPr>
                <w:rFonts w:ascii="Times New Roman" w:eastAsia="Times New Roman" w:hAnsi="Times New Roman" w:cs="Times New Roman"/>
                <w:sz w:val="21"/>
                <w:szCs w:val="21"/>
                <w:lang w:eastAsia="ru-RU"/>
              </w:rPr>
              <w:br/>
              <w:t>Департамент информационной политики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Социальная реабилитация лиц, пострадавших в результате террористического акта, совершенного на территории Свердловской области, и лиц, участвующих в борьбе с терроризмом, и возмещение вреда, причиненного физическим и юридическим лицам в результате террористического акта</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 xml:space="preserve">Министерство социальной политики Свердловской </w:t>
            </w:r>
            <w:proofErr w:type="gramStart"/>
            <w:r w:rsidRPr="002850A7">
              <w:rPr>
                <w:rFonts w:ascii="Times New Roman" w:eastAsia="Times New Roman" w:hAnsi="Times New Roman" w:cs="Times New Roman"/>
                <w:sz w:val="21"/>
                <w:szCs w:val="21"/>
                <w:lang w:eastAsia="ru-RU"/>
              </w:rPr>
              <w:t>области;</w:t>
            </w:r>
            <w:r w:rsidRPr="002850A7">
              <w:rPr>
                <w:rFonts w:ascii="Times New Roman" w:eastAsia="Times New Roman" w:hAnsi="Times New Roman" w:cs="Times New Roman"/>
                <w:sz w:val="21"/>
                <w:szCs w:val="21"/>
                <w:lang w:eastAsia="ru-RU"/>
              </w:rPr>
              <w:br/>
              <w:t>Министерство</w:t>
            </w:r>
            <w:proofErr w:type="gramEnd"/>
            <w:r w:rsidRPr="002850A7">
              <w:rPr>
                <w:rFonts w:ascii="Times New Roman" w:eastAsia="Times New Roman" w:hAnsi="Times New Roman" w:cs="Times New Roman"/>
                <w:sz w:val="21"/>
                <w:szCs w:val="21"/>
                <w:lang w:eastAsia="ru-RU"/>
              </w:rPr>
              <w:t xml:space="preserve"> здравоохранения Свердловской области;</w:t>
            </w:r>
            <w:r w:rsidRPr="002850A7">
              <w:rPr>
                <w:rFonts w:ascii="Times New Roman" w:eastAsia="Times New Roman" w:hAnsi="Times New Roman" w:cs="Times New Roman"/>
                <w:sz w:val="21"/>
                <w:szCs w:val="21"/>
                <w:lang w:eastAsia="ru-RU"/>
              </w:rPr>
              <w:br/>
              <w:t>Министерство строительства и развития инфраструктуры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Обучение граждан, проживающих на территории Свердловской области, методам предупреждения угрозы террористического акта, минимизации и ликвидации последствий его проявлений</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Министерство общего и профессионального образования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Участие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проведении учений в целях усиления взаимодействия указанных органов при осуществлении мер по противодействию терроризму</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исполнительные органы государственной власти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Обеспечение выполнения юридическими и физическими лицами требований к антитеррористической защищенности объектов (территорий), находящихся в собственности Свердловской области или в ведении органов государственной власти Свердловской области</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Министерство экономики и территориального развития Свердловской области;</w:t>
            </w:r>
            <w:r w:rsidRPr="002850A7">
              <w:rPr>
                <w:rFonts w:ascii="Times New Roman" w:eastAsia="Times New Roman" w:hAnsi="Times New Roman" w:cs="Times New Roman"/>
                <w:sz w:val="21"/>
                <w:szCs w:val="21"/>
                <w:lang w:eastAsia="ru-RU"/>
              </w:rPr>
              <w:br/>
              <w:t>Министерство по управлению государственным имуществом Свердловской области;</w:t>
            </w:r>
            <w:r w:rsidRPr="002850A7">
              <w:rPr>
                <w:rFonts w:ascii="Times New Roman" w:eastAsia="Times New Roman" w:hAnsi="Times New Roman" w:cs="Times New Roman"/>
                <w:sz w:val="21"/>
                <w:szCs w:val="21"/>
                <w:lang w:eastAsia="ru-RU"/>
              </w:rPr>
              <w:br/>
              <w:t>Министерство общего и профессионального образования Свердловской области;</w:t>
            </w:r>
            <w:r w:rsidRPr="002850A7">
              <w:rPr>
                <w:rFonts w:ascii="Times New Roman" w:eastAsia="Times New Roman" w:hAnsi="Times New Roman" w:cs="Times New Roman"/>
                <w:sz w:val="21"/>
                <w:szCs w:val="21"/>
                <w:lang w:eastAsia="ru-RU"/>
              </w:rPr>
              <w:br/>
              <w:t>Министерство здравоохранения Свердловской области;</w:t>
            </w:r>
            <w:r w:rsidRPr="002850A7">
              <w:rPr>
                <w:rFonts w:ascii="Times New Roman" w:eastAsia="Times New Roman" w:hAnsi="Times New Roman" w:cs="Times New Roman"/>
                <w:sz w:val="21"/>
                <w:szCs w:val="21"/>
                <w:lang w:eastAsia="ru-RU"/>
              </w:rPr>
              <w:br/>
              <w:t>Министерство культуры Свердловской области;</w:t>
            </w:r>
            <w:r w:rsidRPr="002850A7">
              <w:rPr>
                <w:rFonts w:ascii="Times New Roman" w:eastAsia="Times New Roman" w:hAnsi="Times New Roman" w:cs="Times New Roman"/>
                <w:sz w:val="21"/>
                <w:szCs w:val="21"/>
                <w:lang w:eastAsia="ru-RU"/>
              </w:rPr>
              <w:br/>
              <w:t>Министерство физической культуры и спорта Свердловской области;</w:t>
            </w:r>
            <w:r w:rsidRPr="002850A7">
              <w:rPr>
                <w:rFonts w:ascii="Times New Roman" w:eastAsia="Times New Roman" w:hAnsi="Times New Roman" w:cs="Times New Roman"/>
                <w:sz w:val="21"/>
                <w:szCs w:val="21"/>
                <w:lang w:eastAsia="ru-RU"/>
              </w:rPr>
              <w:br/>
              <w:t>Министерство социальной политики Свердловской области;</w:t>
            </w:r>
            <w:r w:rsidRPr="002850A7">
              <w:rPr>
                <w:rFonts w:ascii="Times New Roman" w:eastAsia="Times New Roman" w:hAnsi="Times New Roman" w:cs="Times New Roman"/>
                <w:sz w:val="21"/>
                <w:szCs w:val="21"/>
                <w:lang w:eastAsia="ru-RU"/>
              </w:rPr>
              <w:br/>
            </w:r>
            <w:r w:rsidRPr="002850A7">
              <w:rPr>
                <w:rFonts w:ascii="Times New Roman" w:eastAsia="Times New Roman" w:hAnsi="Times New Roman" w:cs="Times New Roman"/>
                <w:sz w:val="21"/>
                <w:szCs w:val="21"/>
                <w:lang w:eastAsia="ru-RU"/>
              </w:rPr>
              <w:lastRenderedPageBreak/>
              <w:t>Министерство энергетики и жилищно-коммунального хозяйства Свердловской области;</w:t>
            </w:r>
            <w:r w:rsidRPr="002850A7">
              <w:rPr>
                <w:rFonts w:ascii="Times New Roman" w:eastAsia="Times New Roman" w:hAnsi="Times New Roman" w:cs="Times New Roman"/>
                <w:sz w:val="21"/>
                <w:szCs w:val="21"/>
                <w:lang w:eastAsia="ru-RU"/>
              </w:rPr>
              <w:br/>
              <w:t>Министерство природных ресурсов и экологии Свердловской области;</w:t>
            </w:r>
            <w:r w:rsidRPr="002850A7">
              <w:rPr>
                <w:rFonts w:ascii="Times New Roman" w:eastAsia="Times New Roman" w:hAnsi="Times New Roman" w:cs="Times New Roman"/>
                <w:sz w:val="21"/>
                <w:szCs w:val="21"/>
                <w:lang w:eastAsia="ru-RU"/>
              </w:rPr>
              <w:br/>
              <w:t>Министерство строительства и развития инфраструктуры Свердловской области;</w:t>
            </w:r>
            <w:r w:rsidRPr="002850A7">
              <w:rPr>
                <w:rFonts w:ascii="Times New Roman" w:eastAsia="Times New Roman" w:hAnsi="Times New Roman" w:cs="Times New Roman"/>
                <w:sz w:val="21"/>
                <w:szCs w:val="21"/>
                <w:lang w:eastAsia="ru-RU"/>
              </w:rPr>
              <w:br/>
              <w:t>Министерство транспорта и связи Свердловской области;</w:t>
            </w:r>
            <w:r w:rsidRPr="002850A7">
              <w:rPr>
                <w:rFonts w:ascii="Times New Roman" w:eastAsia="Times New Roman" w:hAnsi="Times New Roman" w:cs="Times New Roman"/>
                <w:sz w:val="21"/>
                <w:szCs w:val="21"/>
                <w:lang w:eastAsia="ru-RU"/>
              </w:rPr>
              <w:br/>
              <w:t>Департамент молодежной политики Свердловской области;</w:t>
            </w:r>
            <w:r w:rsidRPr="002850A7">
              <w:rPr>
                <w:rFonts w:ascii="Times New Roman" w:eastAsia="Times New Roman" w:hAnsi="Times New Roman" w:cs="Times New Roman"/>
                <w:sz w:val="21"/>
                <w:szCs w:val="21"/>
                <w:lang w:eastAsia="ru-RU"/>
              </w:rPr>
              <w:br/>
              <w:t>Департамент по обеспечению деятельности мировых судей Свердловской области;</w:t>
            </w:r>
            <w:r w:rsidRPr="002850A7">
              <w:rPr>
                <w:rFonts w:ascii="Times New Roman" w:eastAsia="Times New Roman" w:hAnsi="Times New Roman" w:cs="Times New Roman"/>
                <w:sz w:val="21"/>
                <w:szCs w:val="21"/>
                <w:lang w:eastAsia="ru-RU"/>
              </w:rPr>
              <w:br/>
              <w:t>Департамент по охране, контролю и регулированию использования животного мира Свердловской области;</w:t>
            </w:r>
            <w:r w:rsidRPr="002850A7">
              <w:rPr>
                <w:rFonts w:ascii="Times New Roman" w:eastAsia="Times New Roman" w:hAnsi="Times New Roman" w:cs="Times New Roman"/>
                <w:sz w:val="21"/>
                <w:szCs w:val="21"/>
                <w:lang w:eastAsia="ru-RU"/>
              </w:rPr>
              <w:br/>
              <w:t>Департамент ветеринарии Свердловской области;</w:t>
            </w:r>
            <w:r w:rsidRPr="002850A7">
              <w:rPr>
                <w:rFonts w:ascii="Times New Roman" w:eastAsia="Times New Roman" w:hAnsi="Times New Roman" w:cs="Times New Roman"/>
                <w:sz w:val="21"/>
                <w:szCs w:val="21"/>
                <w:lang w:eastAsia="ru-RU"/>
              </w:rPr>
              <w:br/>
              <w:t>Управление делами Губернатора Свердловской области и Правительства Свердловской области;</w:t>
            </w:r>
            <w:r w:rsidRPr="002850A7">
              <w:rPr>
                <w:rFonts w:ascii="Times New Roman" w:eastAsia="Times New Roman" w:hAnsi="Times New Roman" w:cs="Times New Roman"/>
                <w:sz w:val="21"/>
                <w:szCs w:val="21"/>
                <w:lang w:eastAsia="ru-RU"/>
              </w:rPr>
              <w:br/>
              <w:t>Управление записи актов гражданского состояния Свердловской области;</w:t>
            </w:r>
            <w:r w:rsidRPr="002850A7">
              <w:rPr>
                <w:rFonts w:ascii="Times New Roman" w:eastAsia="Times New Roman" w:hAnsi="Times New Roman" w:cs="Times New Roman"/>
                <w:sz w:val="21"/>
                <w:szCs w:val="21"/>
                <w:lang w:eastAsia="ru-RU"/>
              </w:rPr>
              <w:br/>
              <w:t>Администрация Южного управленческого округа Свердловской области;</w:t>
            </w:r>
            <w:r w:rsidRPr="002850A7">
              <w:rPr>
                <w:rFonts w:ascii="Times New Roman" w:eastAsia="Times New Roman" w:hAnsi="Times New Roman" w:cs="Times New Roman"/>
                <w:sz w:val="21"/>
                <w:szCs w:val="21"/>
                <w:lang w:eastAsia="ru-RU"/>
              </w:rPr>
              <w:br/>
              <w:t>Администрация Северного управленческого округа Свердловской области;</w:t>
            </w:r>
            <w:r w:rsidRPr="002850A7">
              <w:rPr>
                <w:rFonts w:ascii="Times New Roman" w:eastAsia="Times New Roman" w:hAnsi="Times New Roman" w:cs="Times New Roman"/>
                <w:sz w:val="21"/>
                <w:szCs w:val="21"/>
                <w:lang w:eastAsia="ru-RU"/>
              </w:rPr>
              <w:br/>
              <w:t>Администрация Западного управленческого округа Свердловской области;</w:t>
            </w:r>
            <w:r w:rsidRPr="002850A7">
              <w:rPr>
                <w:rFonts w:ascii="Times New Roman" w:eastAsia="Times New Roman" w:hAnsi="Times New Roman" w:cs="Times New Roman"/>
                <w:sz w:val="21"/>
                <w:szCs w:val="21"/>
                <w:lang w:eastAsia="ru-RU"/>
              </w:rPr>
              <w:br/>
              <w:t>Администрация Восточного управленческого округа Свердловской области;</w:t>
            </w:r>
            <w:r w:rsidRPr="002850A7">
              <w:rPr>
                <w:rFonts w:ascii="Times New Roman" w:eastAsia="Times New Roman" w:hAnsi="Times New Roman" w:cs="Times New Roman"/>
                <w:sz w:val="21"/>
                <w:szCs w:val="21"/>
                <w:lang w:eastAsia="ru-RU"/>
              </w:rPr>
              <w:br/>
              <w:t>Администрация Горнозаводского управленческого округа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Обеспечение и координация поддержания в состоянии постоянной готовности к эффективному использованию сил и средств исполнительных органов государственной власти Свердловской области, предназначенных для минимизации и (или) ликвидации последствий проявлений терроризма</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 xml:space="preserve">Министерство общественной безопасности Свердловской </w:t>
            </w:r>
            <w:proofErr w:type="gramStart"/>
            <w:r w:rsidRPr="002850A7">
              <w:rPr>
                <w:rFonts w:ascii="Times New Roman" w:eastAsia="Times New Roman" w:hAnsi="Times New Roman" w:cs="Times New Roman"/>
                <w:sz w:val="21"/>
                <w:szCs w:val="21"/>
                <w:lang w:eastAsia="ru-RU"/>
              </w:rPr>
              <w:t>области;</w:t>
            </w:r>
            <w:r w:rsidRPr="002850A7">
              <w:rPr>
                <w:rFonts w:ascii="Times New Roman" w:eastAsia="Times New Roman" w:hAnsi="Times New Roman" w:cs="Times New Roman"/>
                <w:sz w:val="21"/>
                <w:szCs w:val="21"/>
                <w:lang w:eastAsia="ru-RU"/>
              </w:rPr>
              <w:br/>
              <w:t>Министерство</w:t>
            </w:r>
            <w:proofErr w:type="gramEnd"/>
            <w:r w:rsidRPr="002850A7">
              <w:rPr>
                <w:rFonts w:ascii="Times New Roman" w:eastAsia="Times New Roman" w:hAnsi="Times New Roman" w:cs="Times New Roman"/>
                <w:sz w:val="21"/>
                <w:szCs w:val="21"/>
                <w:lang w:eastAsia="ru-RU"/>
              </w:rPr>
              <w:t xml:space="preserve"> здравоохранения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 xml:space="preserve">Оказание медицинской и иной помощи лицам, пострадавшим в результате террористического акта, совершенного на территории </w:t>
            </w:r>
            <w:r w:rsidRPr="002850A7">
              <w:rPr>
                <w:rFonts w:ascii="Times New Roman" w:eastAsia="Times New Roman" w:hAnsi="Times New Roman" w:cs="Times New Roman"/>
                <w:sz w:val="21"/>
                <w:szCs w:val="21"/>
                <w:lang w:eastAsia="ru-RU"/>
              </w:rPr>
              <w:lastRenderedPageBreak/>
              <w:t>Свердловской области, и лицам, участвующим в его пресечении</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Министерство здравоохранения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Свердловской области</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 xml:space="preserve">Министерство природных ресурсов и экологии Свердловской </w:t>
            </w:r>
            <w:proofErr w:type="gramStart"/>
            <w:r w:rsidRPr="002850A7">
              <w:rPr>
                <w:rFonts w:ascii="Times New Roman" w:eastAsia="Times New Roman" w:hAnsi="Times New Roman" w:cs="Times New Roman"/>
                <w:sz w:val="21"/>
                <w:szCs w:val="21"/>
                <w:lang w:eastAsia="ru-RU"/>
              </w:rPr>
              <w:t>области;</w:t>
            </w:r>
            <w:r w:rsidRPr="002850A7">
              <w:rPr>
                <w:rFonts w:ascii="Times New Roman" w:eastAsia="Times New Roman" w:hAnsi="Times New Roman" w:cs="Times New Roman"/>
                <w:sz w:val="21"/>
                <w:szCs w:val="21"/>
                <w:lang w:eastAsia="ru-RU"/>
              </w:rPr>
              <w:br/>
              <w:t>Министерство</w:t>
            </w:r>
            <w:proofErr w:type="gramEnd"/>
            <w:r w:rsidRPr="002850A7">
              <w:rPr>
                <w:rFonts w:ascii="Times New Roman" w:eastAsia="Times New Roman" w:hAnsi="Times New Roman" w:cs="Times New Roman"/>
                <w:sz w:val="21"/>
                <w:szCs w:val="21"/>
                <w:lang w:eastAsia="ru-RU"/>
              </w:rPr>
              <w:t xml:space="preserve"> строительства и развития инфраструктуры Свердловской области;</w:t>
            </w:r>
            <w:r w:rsidRPr="002850A7">
              <w:rPr>
                <w:rFonts w:ascii="Times New Roman" w:eastAsia="Times New Roman" w:hAnsi="Times New Roman" w:cs="Times New Roman"/>
                <w:sz w:val="21"/>
                <w:szCs w:val="21"/>
                <w:lang w:eastAsia="ru-RU"/>
              </w:rPr>
              <w:br/>
              <w:t>Министерство энергетики и жилищно-коммунального хозяйства Свердловской области;</w:t>
            </w:r>
            <w:r w:rsidRPr="002850A7">
              <w:rPr>
                <w:rFonts w:ascii="Times New Roman" w:eastAsia="Times New Roman" w:hAnsi="Times New Roman" w:cs="Times New Roman"/>
                <w:sz w:val="21"/>
                <w:szCs w:val="21"/>
                <w:lang w:eastAsia="ru-RU"/>
              </w:rPr>
              <w:br/>
              <w:t>Министерство общественной безопасности Свердловской области</w:t>
            </w:r>
          </w:p>
        </w:tc>
      </w:tr>
      <w:tr w:rsidR="002850A7" w:rsidRPr="002850A7" w:rsidTr="002850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Осуществление межрегионального сотрудничества в целях изучения вопросов профилактики терроризма, минимизации и ликвидации последствий его проявлений</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0A7" w:rsidRPr="002850A7" w:rsidRDefault="002850A7" w:rsidP="002850A7">
            <w:pPr>
              <w:spacing w:after="0" w:line="315" w:lineRule="atLeast"/>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Министерство общественной безопасности Свердловской области</w:t>
            </w:r>
          </w:p>
        </w:tc>
      </w:tr>
    </w:tbl>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P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2850A7" w:rsidRPr="002850A7" w:rsidRDefault="002850A7" w:rsidP="002850A7">
      <w:pPr>
        <w:spacing w:after="0" w:line="276" w:lineRule="auto"/>
        <w:textAlignment w:val="baseline"/>
        <w:outlineLvl w:val="0"/>
        <w:rPr>
          <w:rFonts w:ascii="Times New Roman" w:eastAsia="Times New Roman" w:hAnsi="Times New Roman" w:cs="Times New Roman"/>
          <w:b/>
          <w:bCs/>
          <w:kern w:val="36"/>
          <w:sz w:val="36"/>
          <w:szCs w:val="46"/>
          <w:lang w:eastAsia="ru-RU"/>
        </w:rPr>
      </w:pPr>
    </w:p>
    <w:p w:rsidR="002850A7" w:rsidRPr="002850A7" w:rsidRDefault="002850A7"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p>
    <w:p w:rsidR="00FC57FC" w:rsidRPr="002850A7" w:rsidRDefault="00FC57FC" w:rsidP="00FC57FC">
      <w:pPr>
        <w:spacing w:after="0" w:line="276" w:lineRule="auto"/>
        <w:jc w:val="center"/>
        <w:textAlignment w:val="baseline"/>
        <w:outlineLvl w:val="0"/>
        <w:rPr>
          <w:rFonts w:ascii="Times New Roman" w:eastAsia="Times New Roman" w:hAnsi="Times New Roman" w:cs="Times New Roman"/>
          <w:b/>
          <w:bCs/>
          <w:kern w:val="36"/>
          <w:sz w:val="36"/>
          <w:szCs w:val="46"/>
          <w:lang w:eastAsia="ru-RU"/>
        </w:rPr>
      </w:pPr>
      <w:r w:rsidRPr="002850A7">
        <w:rPr>
          <w:rFonts w:ascii="Times New Roman" w:eastAsia="Times New Roman" w:hAnsi="Times New Roman" w:cs="Times New Roman"/>
          <w:b/>
          <w:bCs/>
          <w:kern w:val="36"/>
          <w:sz w:val="32"/>
          <w:szCs w:val="46"/>
          <w:lang w:eastAsia="ru-RU"/>
        </w:rPr>
        <w:lastRenderedPageBreak/>
        <w:t>ОБ УТВЕРЖДЕНИИ КОМПЛЕКСНОЙ ПРОГРАММЫ СВЕРДЛОВСКОЙ ОБЛАСТИ "ПРОФИЛАКТИКА ТЕРРОРИЗМА, МИНИМИЗАЦИЯ И ЛИКВИДАЦИЯ ПОСЛЕДСТВИЙ ЕГО ПРОЯВЛЕНИЙ НА 2018 - 2020 ГОДЫ"</w:t>
      </w:r>
      <w:r w:rsidRPr="002850A7">
        <w:rPr>
          <w:rFonts w:ascii="Times New Roman" w:eastAsia="Times New Roman" w:hAnsi="Times New Roman" w:cs="Times New Roman"/>
          <w:spacing w:val="2"/>
          <w:sz w:val="40"/>
          <w:szCs w:val="41"/>
          <w:lang w:eastAsia="ru-RU"/>
        </w:rPr>
        <w:t> </w:t>
      </w:r>
      <w:r w:rsidRPr="002850A7">
        <w:rPr>
          <w:rFonts w:ascii="Times New Roman" w:eastAsia="Times New Roman" w:hAnsi="Times New Roman" w:cs="Times New Roman"/>
          <w:spacing w:val="2"/>
          <w:sz w:val="40"/>
          <w:szCs w:val="41"/>
          <w:lang w:eastAsia="ru-RU"/>
        </w:rPr>
        <w:br/>
      </w:r>
      <w:r w:rsidRPr="002850A7">
        <w:rPr>
          <w:rFonts w:ascii="Times New Roman" w:eastAsia="Times New Roman" w:hAnsi="Times New Roman" w:cs="Times New Roman"/>
          <w:spacing w:val="2"/>
          <w:sz w:val="32"/>
          <w:szCs w:val="41"/>
          <w:lang w:eastAsia="ru-RU"/>
        </w:rPr>
        <w:t>ПРАВИТЕЛЬСТВО СВЕРДЛОВСКОЙ ОБЛАСТИ</w:t>
      </w:r>
    </w:p>
    <w:p w:rsidR="00FC57FC" w:rsidRPr="002850A7" w:rsidRDefault="00FC57FC" w:rsidP="00FC57FC">
      <w:pPr>
        <w:shd w:val="clear" w:color="auto" w:fill="FFFFFF"/>
        <w:spacing w:after="0" w:line="276" w:lineRule="auto"/>
        <w:jc w:val="center"/>
        <w:textAlignment w:val="baseline"/>
        <w:rPr>
          <w:rFonts w:ascii="Times New Roman" w:eastAsia="Times New Roman" w:hAnsi="Times New Roman" w:cs="Times New Roman"/>
          <w:spacing w:val="2"/>
          <w:sz w:val="32"/>
          <w:szCs w:val="41"/>
          <w:lang w:eastAsia="ru-RU"/>
        </w:rPr>
      </w:pPr>
      <w:r w:rsidRPr="002850A7">
        <w:rPr>
          <w:rFonts w:ascii="Times New Roman" w:eastAsia="Times New Roman" w:hAnsi="Times New Roman" w:cs="Times New Roman"/>
          <w:spacing w:val="2"/>
          <w:sz w:val="32"/>
          <w:szCs w:val="41"/>
          <w:lang w:eastAsia="ru-RU"/>
        </w:rPr>
        <w:t>ПОСТАНОВЛЕНИЕ</w:t>
      </w:r>
    </w:p>
    <w:p w:rsidR="00FC57FC" w:rsidRPr="002850A7" w:rsidRDefault="00FC57FC" w:rsidP="00FC57FC">
      <w:pPr>
        <w:shd w:val="clear" w:color="auto" w:fill="FFFFFF"/>
        <w:spacing w:after="0" w:line="276" w:lineRule="auto"/>
        <w:jc w:val="center"/>
        <w:textAlignment w:val="baseline"/>
        <w:rPr>
          <w:rFonts w:ascii="Times New Roman" w:eastAsia="Times New Roman" w:hAnsi="Times New Roman" w:cs="Times New Roman"/>
          <w:spacing w:val="2"/>
          <w:sz w:val="32"/>
          <w:szCs w:val="41"/>
          <w:lang w:eastAsia="ru-RU"/>
        </w:rPr>
      </w:pPr>
      <w:r w:rsidRPr="002850A7">
        <w:rPr>
          <w:rFonts w:ascii="Times New Roman" w:eastAsia="Times New Roman" w:hAnsi="Times New Roman" w:cs="Times New Roman"/>
          <w:spacing w:val="2"/>
          <w:sz w:val="32"/>
          <w:szCs w:val="41"/>
          <w:lang w:eastAsia="ru-RU"/>
        </w:rPr>
        <w:t>от 19 июля 2018 года N 474-ПП</w:t>
      </w:r>
    </w:p>
    <w:p w:rsidR="00FC57FC" w:rsidRPr="002850A7" w:rsidRDefault="00FC57FC" w:rsidP="00FC57FC">
      <w:pPr>
        <w:shd w:val="clear" w:color="auto" w:fill="FFFFFF"/>
        <w:spacing w:after="0" w:line="276" w:lineRule="auto"/>
        <w:jc w:val="center"/>
        <w:textAlignment w:val="baseline"/>
        <w:rPr>
          <w:rFonts w:ascii="Times New Roman" w:eastAsia="Times New Roman" w:hAnsi="Times New Roman" w:cs="Times New Roman"/>
          <w:spacing w:val="2"/>
          <w:sz w:val="32"/>
          <w:szCs w:val="41"/>
          <w:lang w:eastAsia="ru-RU"/>
        </w:rPr>
      </w:pPr>
      <w:r w:rsidRPr="002850A7">
        <w:rPr>
          <w:rFonts w:ascii="Times New Roman" w:eastAsia="Times New Roman" w:hAnsi="Times New Roman" w:cs="Times New Roman"/>
          <w:spacing w:val="2"/>
          <w:sz w:val="32"/>
          <w:szCs w:val="41"/>
          <w:lang w:eastAsia="ru-RU"/>
        </w:rPr>
        <w:t>ОБ УТВЕРЖДЕНИИ КОМПЛЕКСНОЙ ПРОГРАММЫ СВЕРДЛОВСКОЙ ОБЛАСТИ "ПРОФИЛАКТИКА ТЕРРОРИЗМА, МИНИМИЗАЦИЯ И ЛИКВИДАЦИЯ ПОСЛЕДСТВИЙ ЕГО ПРОЯВЛЕНИЙ НА 2018 - 2020 ГОДЫ"</w:t>
      </w:r>
      <w:r w:rsidRPr="002850A7">
        <w:rPr>
          <w:rFonts w:ascii="Times New Roman" w:eastAsia="Times New Roman" w:hAnsi="Times New Roman" w:cs="Times New Roman"/>
          <w:spacing w:val="2"/>
          <w:sz w:val="32"/>
          <w:szCs w:val="41"/>
          <w:lang w:eastAsia="ru-RU"/>
        </w:rPr>
        <w:br/>
        <w:t> </w:t>
      </w:r>
      <w:r w:rsidRPr="002850A7">
        <w:rPr>
          <w:rFonts w:ascii="Times New Roman" w:eastAsia="Times New Roman" w:hAnsi="Times New Roman" w:cs="Times New Roman"/>
          <w:spacing w:val="2"/>
          <w:sz w:val="21"/>
          <w:szCs w:val="21"/>
          <w:lang w:eastAsia="ru-RU"/>
        </w:rPr>
        <w:br/>
        <w:t>В соответствии со </w:t>
      </w:r>
      <w:hyperlink r:id="rId13" w:history="1">
        <w:r w:rsidRPr="002850A7">
          <w:rPr>
            <w:rFonts w:ascii="Times New Roman" w:eastAsia="Times New Roman" w:hAnsi="Times New Roman" w:cs="Times New Roman"/>
            <w:spacing w:val="2"/>
            <w:sz w:val="21"/>
            <w:szCs w:val="21"/>
            <w:u w:val="single"/>
            <w:lang w:eastAsia="ru-RU"/>
          </w:rPr>
          <w:t>статьей 5.1 Федерального закона от 6 марта 2006 года N 35-ФЗ "О противодействии терроризму"</w:t>
        </w:r>
      </w:hyperlink>
      <w:r w:rsidRPr="002850A7">
        <w:rPr>
          <w:rFonts w:ascii="Times New Roman" w:eastAsia="Times New Roman" w:hAnsi="Times New Roman" w:cs="Times New Roman"/>
          <w:spacing w:val="2"/>
          <w:sz w:val="21"/>
          <w:szCs w:val="21"/>
          <w:lang w:eastAsia="ru-RU"/>
        </w:rPr>
        <w:t>, </w:t>
      </w:r>
      <w:hyperlink r:id="rId14"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16.10.2013 N 1229-ПП "Об утверждении Порядка формирования и реализации комплексных программ Свердловской области"</w:t>
        </w:r>
      </w:hyperlink>
      <w:r w:rsidRPr="002850A7">
        <w:rPr>
          <w:rFonts w:ascii="Times New Roman" w:eastAsia="Times New Roman" w:hAnsi="Times New Roman" w:cs="Times New Roman"/>
          <w:spacing w:val="2"/>
          <w:sz w:val="21"/>
          <w:szCs w:val="21"/>
          <w:lang w:eastAsia="ru-RU"/>
        </w:rPr>
        <w:t>, </w:t>
      </w:r>
      <w:hyperlink r:id="rId15" w:history="1">
        <w:r w:rsidRPr="002850A7">
          <w:rPr>
            <w:rFonts w:ascii="Times New Roman" w:eastAsia="Times New Roman" w:hAnsi="Times New Roman" w:cs="Times New Roman"/>
            <w:spacing w:val="2"/>
            <w:sz w:val="21"/>
            <w:szCs w:val="21"/>
            <w:u w:val="single"/>
            <w:lang w:eastAsia="ru-RU"/>
          </w:rPr>
          <w:t>Распоряжением Правительства Свердловской области от 30.03.2018 N 180-РП "О разработке комплексной программы Свердловской области "Профилактика терроризма, минимизация и ликвидация последствий его проявлений на 2018 - 2020 годы"</w:t>
        </w:r>
      </w:hyperlink>
      <w:r w:rsidRPr="002850A7">
        <w:rPr>
          <w:rFonts w:ascii="Times New Roman" w:eastAsia="Times New Roman" w:hAnsi="Times New Roman" w:cs="Times New Roman"/>
          <w:spacing w:val="2"/>
          <w:sz w:val="21"/>
          <w:szCs w:val="21"/>
          <w:lang w:eastAsia="ru-RU"/>
        </w:rPr>
        <w:t> Правительство Свердловской области </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постановляет:</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1. Утвердить комплексную программу Свердловской области "Профилактика терроризма, минимизация и ликвидация последствий его проявлений на 2018 - 2020 годы" (прилагается).</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2. Контроль за исполнением настоящего Постановления возложить на Заместителя Губернатора Свердловской области А.Р. Салихова.</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3. Настоящее Постановление опубликовать на "Официальном интернет-портале правовой информации Свердловской области" (www.pravo.gov66.ru).</w:t>
      </w:r>
    </w:p>
    <w:p w:rsidR="00FC57FC" w:rsidRPr="002850A7" w:rsidRDefault="00FC57FC" w:rsidP="00FC57FC">
      <w:pPr>
        <w:shd w:val="clear" w:color="auto" w:fill="FFFFFF"/>
        <w:spacing w:after="0" w:line="276" w:lineRule="auto"/>
        <w:jc w:val="right"/>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br/>
      </w:r>
    </w:p>
    <w:p w:rsidR="00FC57FC" w:rsidRPr="002850A7" w:rsidRDefault="00FC57FC" w:rsidP="00FC57FC">
      <w:pPr>
        <w:shd w:val="clear" w:color="auto" w:fill="FFFFFF"/>
        <w:spacing w:after="0" w:line="276" w:lineRule="auto"/>
        <w:jc w:val="right"/>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Губернатор</w:t>
      </w:r>
      <w:r w:rsidRPr="002850A7">
        <w:rPr>
          <w:rFonts w:ascii="Times New Roman" w:eastAsia="Times New Roman" w:hAnsi="Times New Roman" w:cs="Times New Roman"/>
          <w:spacing w:val="2"/>
          <w:sz w:val="21"/>
          <w:szCs w:val="21"/>
          <w:lang w:eastAsia="ru-RU"/>
        </w:rPr>
        <w:br/>
        <w:t>Свердловской области</w:t>
      </w:r>
      <w:r w:rsidRPr="002850A7">
        <w:rPr>
          <w:rFonts w:ascii="Times New Roman" w:eastAsia="Times New Roman" w:hAnsi="Times New Roman" w:cs="Times New Roman"/>
          <w:spacing w:val="2"/>
          <w:sz w:val="21"/>
          <w:szCs w:val="21"/>
          <w:lang w:eastAsia="ru-RU"/>
        </w:rPr>
        <w:br/>
      </w:r>
      <w:proofErr w:type="spellStart"/>
      <w:r w:rsidRPr="002850A7">
        <w:rPr>
          <w:rFonts w:ascii="Times New Roman" w:eastAsia="Times New Roman" w:hAnsi="Times New Roman" w:cs="Times New Roman"/>
          <w:spacing w:val="2"/>
          <w:sz w:val="21"/>
          <w:szCs w:val="21"/>
          <w:lang w:eastAsia="ru-RU"/>
        </w:rPr>
        <w:t>Е.В.Куйвашев</w:t>
      </w:r>
      <w:proofErr w:type="spellEnd"/>
    </w:p>
    <w:p w:rsidR="00FC57FC" w:rsidRPr="002850A7" w:rsidRDefault="00FC57FC" w:rsidP="002850A7">
      <w:pPr>
        <w:shd w:val="clear" w:color="auto" w:fill="FFFFFF"/>
        <w:spacing w:before="375" w:after="225" w:line="276" w:lineRule="auto"/>
        <w:jc w:val="center"/>
        <w:textAlignment w:val="baseline"/>
        <w:outlineLvl w:val="1"/>
        <w:rPr>
          <w:rFonts w:ascii="Times New Roman" w:eastAsia="Times New Roman" w:hAnsi="Times New Roman" w:cs="Times New Roman"/>
          <w:spacing w:val="2"/>
          <w:sz w:val="36"/>
          <w:szCs w:val="41"/>
          <w:lang w:eastAsia="ru-RU"/>
        </w:rPr>
      </w:pPr>
      <w:r w:rsidRPr="002850A7">
        <w:rPr>
          <w:rFonts w:ascii="Times New Roman" w:eastAsia="Times New Roman" w:hAnsi="Times New Roman" w:cs="Times New Roman"/>
          <w:spacing w:val="2"/>
          <w:sz w:val="36"/>
          <w:szCs w:val="41"/>
          <w:lang w:eastAsia="ru-RU"/>
        </w:rPr>
        <w:t>КОМПЛЕКСНАЯ ПРОГРАММА СВЕРДЛОВСКОЙ ОБЛАСТИ "ПРОФИЛАКТИКА ТЕРРОРИЗМА, МИНИМИЗАЦИЯ И ЛИКВИДАЦИЯ ПОСЛЕДСТВИЙ ЕГО ПРОЯВЛЕНИЙ НА 2018 - 2020 ГОДЫ"</w:t>
      </w:r>
    </w:p>
    <w:p w:rsidR="00FC57FC" w:rsidRPr="002850A7" w:rsidRDefault="00FC57FC" w:rsidP="00FC57FC">
      <w:pPr>
        <w:shd w:val="clear" w:color="auto" w:fill="FFFFFF"/>
        <w:spacing w:after="0" w:line="276" w:lineRule="auto"/>
        <w:jc w:val="right"/>
        <w:textAlignment w:val="baseline"/>
        <w:rPr>
          <w:rFonts w:ascii="Times New Roman" w:eastAsia="Times New Roman" w:hAnsi="Times New Roman" w:cs="Times New Roman"/>
          <w:spacing w:val="2"/>
          <w:sz w:val="21"/>
          <w:szCs w:val="21"/>
          <w:lang w:eastAsia="ru-RU"/>
        </w:rPr>
      </w:pPr>
    </w:p>
    <w:p w:rsidR="00FC57FC" w:rsidRPr="002850A7" w:rsidRDefault="00FC57FC" w:rsidP="00FC57FC">
      <w:pPr>
        <w:shd w:val="clear" w:color="auto" w:fill="FFFFFF"/>
        <w:spacing w:after="0" w:line="276" w:lineRule="auto"/>
        <w:jc w:val="right"/>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br/>
        <w:t>Утверждена</w:t>
      </w:r>
      <w:r w:rsidRPr="002850A7">
        <w:rPr>
          <w:rFonts w:ascii="Times New Roman" w:eastAsia="Times New Roman" w:hAnsi="Times New Roman" w:cs="Times New Roman"/>
          <w:spacing w:val="2"/>
          <w:sz w:val="21"/>
          <w:szCs w:val="21"/>
          <w:lang w:eastAsia="ru-RU"/>
        </w:rPr>
        <w:br/>
        <w:t>Постановлением Правительства</w:t>
      </w:r>
      <w:r w:rsidRPr="002850A7">
        <w:rPr>
          <w:rFonts w:ascii="Times New Roman" w:eastAsia="Times New Roman" w:hAnsi="Times New Roman" w:cs="Times New Roman"/>
          <w:spacing w:val="2"/>
          <w:sz w:val="21"/>
          <w:szCs w:val="21"/>
          <w:lang w:eastAsia="ru-RU"/>
        </w:rPr>
        <w:br/>
        <w:t>Свердловской области</w:t>
      </w:r>
      <w:r w:rsidRPr="002850A7">
        <w:rPr>
          <w:rFonts w:ascii="Times New Roman" w:eastAsia="Times New Roman" w:hAnsi="Times New Roman" w:cs="Times New Roman"/>
          <w:spacing w:val="2"/>
          <w:sz w:val="21"/>
          <w:szCs w:val="21"/>
          <w:lang w:eastAsia="ru-RU"/>
        </w:rPr>
        <w:br/>
        <w:t>от 19 июля 2018 года N 474-ПП</w:t>
      </w:r>
    </w:p>
    <w:p w:rsidR="00FC57FC" w:rsidRPr="002850A7" w:rsidRDefault="00FC57FC" w:rsidP="00FC57FC">
      <w:pPr>
        <w:shd w:val="clear" w:color="auto" w:fill="FFFFFF"/>
        <w:spacing w:before="375" w:after="225" w:line="276" w:lineRule="auto"/>
        <w:jc w:val="center"/>
        <w:textAlignment w:val="baseline"/>
        <w:outlineLvl w:val="2"/>
        <w:rPr>
          <w:rFonts w:ascii="Times New Roman" w:eastAsia="Times New Roman" w:hAnsi="Times New Roman" w:cs="Times New Roman"/>
          <w:spacing w:val="2"/>
          <w:sz w:val="28"/>
          <w:szCs w:val="38"/>
          <w:lang w:eastAsia="ru-RU"/>
        </w:rPr>
      </w:pPr>
      <w:r w:rsidRPr="002850A7">
        <w:rPr>
          <w:rFonts w:ascii="Times New Roman" w:eastAsia="Times New Roman" w:hAnsi="Times New Roman" w:cs="Times New Roman"/>
          <w:spacing w:val="2"/>
          <w:sz w:val="28"/>
          <w:szCs w:val="38"/>
          <w:lang w:eastAsia="ru-RU"/>
        </w:rPr>
        <w:lastRenderedPageBreak/>
        <w:t>ПАСПОРТ КОМПЛЕКСНОЙ ПРОГРАММЫ СВЕРДЛОВСКОЙ ОБЛАСТИ "ПРОФИЛАКТИКА ТЕРРОРИЗМА, МИНИМИЗАЦИЯ И ЛИКВИДАЦИЯ ПОСЛЕДСТВИЙ ЕГО ПРОЯВЛЕНИЙ НА 2018 - 2020 ГОДЫ"</w:t>
      </w:r>
    </w:p>
    <w:tbl>
      <w:tblPr>
        <w:tblW w:w="0" w:type="auto"/>
        <w:tblCellMar>
          <w:left w:w="0" w:type="dxa"/>
          <w:right w:w="0" w:type="dxa"/>
        </w:tblCellMar>
        <w:tblLook w:val="04A0" w:firstRow="1" w:lastRow="0" w:firstColumn="1" w:lastColumn="0" w:noHBand="0" w:noVBand="1"/>
      </w:tblPr>
      <w:tblGrid>
        <w:gridCol w:w="546"/>
        <w:gridCol w:w="2859"/>
        <w:gridCol w:w="5950"/>
      </w:tblGrid>
      <w:tr w:rsidR="002850A7" w:rsidRPr="002850A7" w:rsidTr="00FC57FC">
        <w:trPr>
          <w:trHeight w:val="15"/>
        </w:trPr>
        <w:tc>
          <w:tcPr>
            <w:tcW w:w="554" w:type="dxa"/>
            <w:hideMark/>
          </w:tcPr>
          <w:p w:rsidR="00FC57FC" w:rsidRPr="002850A7" w:rsidRDefault="00FC57FC" w:rsidP="00FC57FC">
            <w:pPr>
              <w:spacing w:after="0" w:line="276" w:lineRule="auto"/>
              <w:rPr>
                <w:rFonts w:ascii="Times New Roman" w:eastAsia="Times New Roman" w:hAnsi="Times New Roman" w:cs="Times New Roman"/>
                <w:b/>
                <w:bCs/>
                <w:spacing w:val="2"/>
                <w:sz w:val="38"/>
                <w:szCs w:val="38"/>
                <w:lang w:eastAsia="ru-RU"/>
              </w:rPr>
            </w:pPr>
          </w:p>
        </w:tc>
        <w:tc>
          <w:tcPr>
            <w:tcW w:w="2957"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6283"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Заказчик-координатор комплексной программы Свердловской области "Профилактика терроризма, минимизация и ликвидация последствий его проявлений на 2018 - 2020 годы" (далее - комплексная программа)</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Министерство общественной безопасности Свердловской области</w:t>
            </w:r>
          </w:p>
        </w:tc>
      </w:tr>
      <w:tr w:rsidR="002850A7" w:rsidRPr="002850A7" w:rsidTr="00FC57F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Заказчики комплексной 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 xml:space="preserve">Министерство здравоохранения Свердловской </w:t>
            </w:r>
            <w:proofErr w:type="gramStart"/>
            <w:r w:rsidRPr="002850A7">
              <w:rPr>
                <w:rFonts w:ascii="Times New Roman" w:eastAsia="Times New Roman" w:hAnsi="Times New Roman" w:cs="Times New Roman"/>
                <w:sz w:val="21"/>
                <w:szCs w:val="21"/>
                <w:lang w:eastAsia="ru-RU"/>
              </w:rPr>
              <w:t>области;</w:t>
            </w:r>
            <w:r w:rsidRPr="002850A7">
              <w:rPr>
                <w:rFonts w:ascii="Times New Roman" w:eastAsia="Times New Roman" w:hAnsi="Times New Roman" w:cs="Times New Roman"/>
                <w:sz w:val="21"/>
                <w:szCs w:val="21"/>
                <w:lang w:eastAsia="ru-RU"/>
              </w:rPr>
              <w:br/>
              <w:t>Департамент</w:t>
            </w:r>
            <w:proofErr w:type="gramEnd"/>
            <w:r w:rsidRPr="002850A7">
              <w:rPr>
                <w:rFonts w:ascii="Times New Roman" w:eastAsia="Times New Roman" w:hAnsi="Times New Roman" w:cs="Times New Roman"/>
                <w:sz w:val="21"/>
                <w:szCs w:val="21"/>
                <w:lang w:eastAsia="ru-RU"/>
              </w:rPr>
              <w:t xml:space="preserve"> по труду и занятости населения Свердловской области;</w:t>
            </w:r>
            <w:r w:rsidRPr="002850A7">
              <w:rPr>
                <w:rFonts w:ascii="Times New Roman" w:eastAsia="Times New Roman" w:hAnsi="Times New Roman" w:cs="Times New Roman"/>
                <w:sz w:val="21"/>
                <w:szCs w:val="21"/>
                <w:lang w:eastAsia="ru-RU"/>
              </w:rPr>
              <w:br/>
              <w:t>Министерство транспорта и дорожного хозяйства Свердловской области;</w:t>
            </w:r>
            <w:r w:rsidRPr="002850A7">
              <w:rPr>
                <w:rFonts w:ascii="Times New Roman" w:eastAsia="Times New Roman" w:hAnsi="Times New Roman" w:cs="Times New Roman"/>
                <w:sz w:val="21"/>
                <w:szCs w:val="21"/>
                <w:lang w:eastAsia="ru-RU"/>
              </w:rPr>
              <w:br/>
              <w:t>Министерство энергетики и жилищно-коммунального хозяйства Свердловской области;</w:t>
            </w:r>
            <w:r w:rsidRPr="002850A7">
              <w:rPr>
                <w:rFonts w:ascii="Times New Roman" w:eastAsia="Times New Roman" w:hAnsi="Times New Roman" w:cs="Times New Roman"/>
                <w:sz w:val="21"/>
                <w:szCs w:val="21"/>
                <w:lang w:eastAsia="ru-RU"/>
              </w:rPr>
              <w:br/>
              <w:t>Министерство общего и профессионального образования Свердловской области;</w:t>
            </w:r>
            <w:r w:rsidRPr="002850A7">
              <w:rPr>
                <w:rFonts w:ascii="Times New Roman" w:eastAsia="Times New Roman" w:hAnsi="Times New Roman" w:cs="Times New Roman"/>
                <w:sz w:val="21"/>
                <w:szCs w:val="21"/>
                <w:lang w:eastAsia="ru-RU"/>
              </w:rPr>
              <w:br/>
              <w:t>Министерство культуры Свердловской области;</w:t>
            </w:r>
            <w:r w:rsidRPr="002850A7">
              <w:rPr>
                <w:rFonts w:ascii="Times New Roman" w:eastAsia="Times New Roman" w:hAnsi="Times New Roman" w:cs="Times New Roman"/>
                <w:sz w:val="21"/>
                <w:szCs w:val="21"/>
                <w:lang w:eastAsia="ru-RU"/>
              </w:rPr>
              <w:br/>
              <w:t>Министерство социальной политики Свердловской области</w:t>
            </w:r>
          </w:p>
        </w:tc>
      </w:tr>
      <w:tr w:rsidR="002850A7" w:rsidRPr="002850A7" w:rsidTr="00FC57F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Цель и задачи комплексной 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цель: реализация государственной политики в сфере профилактики терроризма путем совершенствования системы профилактических мер антитеррористической направленности, минимизации и ликвидации последствий проявлений терроризма.</w:t>
            </w:r>
            <w:r w:rsidRPr="002850A7">
              <w:rPr>
                <w:rFonts w:ascii="Times New Roman" w:eastAsia="Times New Roman" w:hAnsi="Times New Roman" w:cs="Times New Roman"/>
                <w:sz w:val="21"/>
                <w:szCs w:val="21"/>
                <w:lang w:eastAsia="ru-RU"/>
              </w:rPr>
              <w:br/>
              <w:t>Задачи:</w:t>
            </w:r>
            <w:r w:rsidRPr="002850A7">
              <w:rPr>
                <w:rFonts w:ascii="Times New Roman" w:eastAsia="Times New Roman" w:hAnsi="Times New Roman" w:cs="Times New Roman"/>
                <w:sz w:val="21"/>
                <w:szCs w:val="21"/>
                <w:lang w:eastAsia="ru-RU"/>
              </w:rPr>
              <w:br/>
              <w:t>1) обеспечение деятельности антитеррористической комиссии в Свердловской области, осуществление контроля и координация деятельности антитеррористических комиссий в муниципальных образованиях, расположенных на территории Свердловской области;</w:t>
            </w:r>
            <w:r w:rsidRPr="002850A7">
              <w:rPr>
                <w:rFonts w:ascii="Times New Roman" w:eastAsia="Times New Roman" w:hAnsi="Times New Roman" w:cs="Times New Roman"/>
                <w:sz w:val="21"/>
                <w:szCs w:val="21"/>
                <w:lang w:eastAsia="ru-RU"/>
              </w:rPr>
              <w:br/>
              <w:t>2) обеспечение участия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учениях, проводимых оперативным штабом в Свердловской области, с целью повышения готовности и отработки их взаимодействия при осуществлении мер по противодействию терроризму, отработке действий по минимизации и ликвидации последствий терроризма;</w:t>
            </w:r>
          </w:p>
        </w:tc>
      </w:tr>
      <w:tr w:rsidR="002850A7" w:rsidRPr="002850A7" w:rsidTr="00FC57F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 повышение уровня толерантности, межнационального единства граждан, проживающих на территории Свердловской области;</w:t>
            </w:r>
            <w:r w:rsidRPr="002850A7">
              <w:rPr>
                <w:rFonts w:ascii="Times New Roman" w:eastAsia="Times New Roman" w:hAnsi="Times New Roman" w:cs="Times New Roman"/>
                <w:sz w:val="21"/>
                <w:szCs w:val="21"/>
                <w:lang w:eastAsia="ru-RU"/>
              </w:rPr>
              <w:br/>
              <w:t>4) обеспечение категорирования и паспортизации объектов топливно-энергетического комплекса, включенных в перечень объектов, подлежащих категорированию;</w:t>
            </w:r>
            <w:r w:rsidRPr="002850A7">
              <w:rPr>
                <w:rFonts w:ascii="Times New Roman" w:eastAsia="Times New Roman" w:hAnsi="Times New Roman" w:cs="Times New Roman"/>
                <w:sz w:val="21"/>
                <w:szCs w:val="21"/>
                <w:lang w:eastAsia="ru-RU"/>
              </w:rPr>
              <w:br/>
              <w:t xml:space="preserve">5) обеспечение обследования, категорирования и паспортизации мест массового пребывания людей, </w:t>
            </w:r>
            <w:r w:rsidRPr="002850A7">
              <w:rPr>
                <w:rFonts w:ascii="Times New Roman" w:eastAsia="Times New Roman" w:hAnsi="Times New Roman" w:cs="Times New Roman"/>
                <w:sz w:val="21"/>
                <w:szCs w:val="21"/>
                <w:lang w:eastAsia="ru-RU"/>
              </w:rPr>
              <w:lastRenderedPageBreak/>
              <w:t>находящихся в собственности Свердловской области, а также мест массового пребывания людей, правообладателями которых являются исполнительные органы государственной власти Свердловской области, государственные учреждения Свердловской области, государственные унитарные предприятия Свердловской области и юридические лица, создаваемые с использованием государственного казенного имущества Свердловской области (далее - ММПЛ)</w:t>
            </w:r>
          </w:p>
        </w:tc>
      </w:tr>
      <w:tr w:rsidR="002850A7" w:rsidRPr="002850A7" w:rsidTr="00FC57F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Важнейшие целевые показатели комплексной 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 доля заседаний координационных органов в сфере профилактики терроризма, по которым осуществлено организационное обеспечение их проведения, от общего количества данных заседаний;</w:t>
            </w:r>
            <w:r w:rsidRPr="002850A7">
              <w:rPr>
                <w:rFonts w:ascii="Times New Roman" w:eastAsia="Times New Roman" w:hAnsi="Times New Roman" w:cs="Times New Roman"/>
                <w:sz w:val="21"/>
                <w:szCs w:val="21"/>
                <w:lang w:eastAsia="ru-RU"/>
              </w:rPr>
              <w:br/>
              <w:t>2) количество исполнительных органов государственной власти Свердловской области, участвовавших в учениях с целью повышения готовности и отработки взаимодействия при осуществлении мер по противодействию терроризму;</w:t>
            </w:r>
            <w:r w:rsidRPr="002850A7">
              <w:rPr>
                <w:rFonts w:ascii="Times New Roman" w:eastAsia="Times New Roman" w:hAnsi="Times New Roman" w:cs="Times New Roman"/>
                <w:sz w:val="21"/>
                <w:szCs w:val="21"/>
                <w:lang w:eastAsia="ru-RU"/>
              </w:rPr>
              <w:br/>
              <w:t>3) доля граждан, положительно оценивающих состояние межнациональных отношений, в общем количестве граждан в Свердловской области;</w:t>
            </w:r>
            <w:r w:rsidRPr="002850A7">
              <w:rPr>
                <w:rFonts w:ascii="Times New Roman" w:eastAsia="Times New Roman" w:hAnsi="Times New Roman" w:cs="Times New Roman"/>
                <w:sz w:val="21"/>
                <w:szCs w:val="21"/>
                <w:lang w:eastAsia="ru-RU"/>
              </w:rPr>
              <w:br/>
              <w:t>4) доля объектов топливно-энергетического комплекса, прошедших категорирование, от общего количества объектов топливно-энергетического комплекса, подлежащих категорированию;</w:t>
            </w:r>
            <w:r w:rsidRPr="002850A7">
              <w:rPr>
                <w:rFonts w:ascii="Times New Roman" w:eastAsia="Times New Roman" w:hAnsi="Times New Roman" w:cs="Times New Roman"/>
                <w:sz w:val="21"/>
                <w:szCs w:val="21"/>
                <w:lang w:eastAsia="ru-RU"/>
              </w:rPr>
              <w:br/>
              <w:t>5) доля ММПЛ, в отношении которых обеспечено проведение обследования и присвоена соответствующая категория</w:t>
            </w:r>
          </w:p>
        </w:tc>
      </w:tr>
      <w:tr w:rsidR="002850A7" w:rsidRPr="002850A7" w:rsidTr="00FC57F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Сроки реализации комплексной 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2018 - 2020 годы</w:t>
            </w:r>
          </w:p>
        </w:tc>
      </w:tr>
      <w:tr w:rsidR="002850A7" w:rsidRPr="002850A7" w:rsidTr="00FC57F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Объемы и источники финансирования комплексной 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- 309311,6 тыс. рублей,</w:t>
            </w:r>
            <w:r w:rsidRPr="002850A7">
              <w:rPr>
                <w:rFonts w:ascii="Times New Roman" w:eastAsia="Times New Roman" w:hAnsi="Times New Roman" w:cs="Times New Roman"/>
                <w:sz w:val="21"/>
                <w:szCs w:val="21"/>
                <w:lang w:eastAsia="ru-RU"/>
              </w:rPr>
              <w:br/>
              <w:t>в том числе:</w:t>
            </w:r>
            <w:r w:rsidRPr="002850A7">
              <w:rPr>
                <w:rFonts w:ascii="Times New Roman" w:eastAsia="Times New Roman" w:hAnsi="Times New Roman" w:cs="Times New Roman"/>
                <w:sz w:val="21"/>
                <w:szCs w:val="21"/>
                <w:lang w:eastAsia="ru-RU"/>
              </w:rPr>
              <w:br/>
              <w:t>2018 год - 127987,2 тыс. рублей;</w:t>
            </w:r>
            <w:r w:rsidRPr="002850A7">
              <w:rPr>
                <w:rFonts w:ascii="Times New Roman" w:eastAsia="Times New Roman" w:hAnsi="Times New Roman" w:cs="Times New Roman"/>
                <w:sz w:val="21"/>
                <w:szCs w:val="21"/>
                <w:lang w:eastAsia="ru-RU"/>
              </w:rPr>
              <w:br/>
              <w:t>2019 год - 90662,2 тыс. рублей;</w:t>
            </w:r>
            <w:r w:rsidRPr="002850A7">
              <w:rPr>
                <w:rFonts w:ascii="Times New Roman" w:eastAsia="Times New Roman" w:hAnsi="Times New Roman" w:cs="Times New Roman"/>
                <w:sz w:val="21"/>
                <w:szCs w:val="21"/>
                <w:lang w:eastAsia="ru-RU"/>
              </w:rPr>
              <w:br/>
              <w:t>2020 год - 90662,2 тыс. рублей;</w:t>
            </w:r>
            <w:r w:rsidRPr="002850A7">
              <w:rPr>
                <w:rFonts w:ascii="Times New Roman" w:eastAsia="Times New Roman" w:hAnsi="Times New Roman" w:cs="Times New Roman"/>
                <w:sz w:val="21"/>
                <w:szCs w:val="21"/>
                <w:lang w:eastAsia="ru-RU"/>
              </w:rPr>
              <w:br/>
              <w:t>из них:</w:t>
            </w:r>
            <w:r w:rsidRPr="002850A7">
              <w:rPr>
                <w:rFonts w:ascii="Times New Roman" w:eastAsia="Times New Roman" w:hAnsi="Times New Roman" w:cs="Times New Roman"/>
                <w:sz w:val="21"/>
                <w:szCs w:val="21"/>
                <w:lang w:eastAsia="ru-RU"/>
              </w:rPr>
              <w:br/>
              <w:t>областной бюджет - 309311,6 тыс. рублей,</w:t>
            </w:r>
            <w:r w:rsidRPr="002850A7">
              <w:rPr>
                <w:rFonts w:ascii="Times New Roman" w:eastAsia="Times New Roman" w:hAnsi="Times New Roman" w:cs="Times New Roman"/>
                <w:sz w:val="21"/>
                <w:szCs w:val="21"/>
                <w:lang w:eastAsia="ru-RU"/>
              </w:rPr>
              <w:br/>
              <w:t>в том числе:</w:t>
            </w:r>
            <w:r w:rsidRPr="002850A7">
              <w:rPr>
                <w:rFonts w:ascii="Times New Roman" w:eastAsia="Times New Roman" w:hAnsi="Times New Roman" w:cs="Times New Roman"/>
                <w:sz w:val="21"/>
                <w:szCs w:val="21"/>
                <w:lang w:eastAsia="ru-RU"/>
              </w:rPr>
              <w:br/>
              <w:t>2018 год - 127987,2 тыс. рублей;</w:t>
            </w:r>
            <w:r w:rsidRPr="002850A7">
              <w:rPr>
                <w:rFonts w:ascii="Times New Roman" w:eastAsia="Times New Roman" w:hAnsi="Times New Roman" w:cs="Times New Roman"/>
                <w:sz w:val="21"/>
                <w:szCs w:val="21"/>
                <w:lang w:eastAsia="ru-RU"/>
              </w:rPr>
              <w:br/>
              <w:t>2019 год - 90662,2 тыс. рублей;</w:t>
            </w:r>
            <w:r w:rsidRPr="002850A7">
              <w:rPr>
                <w:rFonts w:ascii="Times New Roman" w:eastAsia="Times New Roman" w:hAnsi="Times New Roman" w:cs="Times New Roman"/>
                <w:sz w:val="21"/>
                <w:szCs w:val="21"/>
                <w:lang w:eastAsia="ru-RU"/>
              </w:rPr>
              <w:br/>
              <w:t>2020 год - 90662,2 тыс. рублей;</w:t>
            </w:r>
            <w:r w:rsidRPr="002850A7">
              <w:rPr>
                <w:rFonts w:ascii="Times New Roman" w:eastAsia="Times New Roman" w:hAnsi="Times New Roman" w:cs="Times New Roman"/>
                <w:sz w:val="21"/>
                <w:szCs w:val="21"/>
                <w:lang w:eastAsia="ru-RU"/>
              </w:rPr>
              <w:br/>
              <w:t>федеральный бюджет - 0 тыс. рублей,</w:t>
            </w:r>
            <w:r w:rsidRPr="002850A7">
              <w:rPr>
                <w:rFonts w:ascii="Times New Roman" w:eastAsia="Times New Roman" w:hAnsi="Times New Roman" w:cs="Times New Roman"/>
                <w:sz w:val="21"/>
                <w:szCs w:val="21"/>
                <w:lang w:eastAsia="ru-RU"/>
              </w:rPr>
              <w:br/>
              <w:t>в том числе:</w:t>
            </w:r>
            <w:r w:rsidRPr="002850A7">
              <w:rPr>
                <w:rFonts w:ascii="Times New Roman" w:eastAsia="Times New Roman" w:hAnsi="Times New Roman" w:cs="Times New Roman"/>
                <w:sz w:val="21"/>
                <w:szCs w:val="21"/>
                <w:lang w:eastAsia="ru-RU"/>
              </w:rPr>
              <w:br/>
              <w:t>2018 год - 0 тыс. рублей;</w:t>
            </w:r>
            <w:r w:rsidRPr="002850A7">
              <w:rPr>
                <w:rFonts w:ascii="Times New Roman" w:eastAsia="Times New Roman" w:hAnsi="Times New Roman" w:cs="Times New Roman"/>
                <w:sz w:val="21"/>
                <w:szCs w:val="21"/>
                <w:lang w:eastAsia="ru-RU"/>
              </w:rPr>
              <w:br/>
              <w:t>2019 год - 0 тыс. рублей;</w:t>
            </w:r>
            <w:r w:rsidRPr="002850A7">
              <w:rPr>
                <w:rFonts w:ascii="Times New Roman" w:eastAsia="Times New Roman" w:hAnsi="Times New Roman" w:cs="Times New Roman"/>
                <w:sz w:val="21"/>
                <w:szCs w:val="21"/>
                <w:lang w:eastAsia="ru-RU"/>
              </w:rPr>
              <w:br/>
              <w:t>2020 год - 0 тыс. рублей;</w:t>
            </w:r>
            <w:r w:rsidRPr="002850A7">
              <w:rPr>
                <w:rFonts w:ascii="Times New Roman" w:eastAsia="Times New Roman" w:hAnsi="Times New Roman" w:cs="Times New Roman"/>
                <w:sz w:val="21"/>
                <w:szCs w:val="21"/>
                <w:lang w:eastAsia="ru-RU"/>
              </w:rPr>
              <w:br/>
              <w:t>местный бюджет - 0 тыс. рублей,</w:t>
            </w:r>
            <w:r w:rsidRPr="002850A7">
              <w:rPr>
                <w:rFonts w:ascii="Times New Roman" w:eastAsia="Times New Roman" w:hAnsi="Times New Roman" w:cs="Times New Roman"/>
                <w:sz w:val="21"/>
                <w:szCs w:val="21"/>
                <w:lang w:eastAsia="ru-RU"/>
              </w:rPr>
              <w:br/>
              <w:t>в том числе:</w:t>
            </w:r>
            <w:r w:rsidRPr="002850A7">
              <w:rPr>
                <w:rFonts w:ascii="Times New Roman" w:eastAsia="Times New Roman" w:hAnsi="Times New Roman" w:cs="Times New Roman"/>
                <w:sz w:val="21"/>
                <w:szCs w:val="21"/>
                <w:lang w:eastAsia="ru-RU"/>
              </w:rPr>
              <w:br/>
              <w:t>2018 год - 0 тыс. рублей;</w:t>
            </w:r>
            <w:r w:rsidRPr="002850A7">
              <w:rPr>
                <w:rFonts w:ascii="Times New Roman" w:eastAsia="Times New Roman" w:hAnsi="Times New Roman" w:cs="Times New Roman"/>
                <w:sz w:val="21"/>
                <w:szCs w:val="21"/>
                <w:lang w:eastAsia="ru-RU"/>
              </w:rPr>
              <w:br/>
              <w:t>2019 год - 0 тыс. рублей;</w:t>
            </w:r>
            <w:r w:rsidRPr="002850A7">
              <w:rPr>
                <w:rFonts w:ascii="Times New Roman" w:eastAsia="Times New Roman" w:hAnsi="Times New Roman" w:cs="Times New Roman"/>
                <w:sz w:val="21"/>
                <w:szCs w:val="21"/>
                <w:lang w:eastAsia="ru-RU"/>
              </w:rPr>
              <w:br/>
              <w:t>2020 год - 0 тыс. рублей;</w:t>
            </w:r>
            <w:r w:rsidRPr="002850A7">
              <w:rPr>
                <w:rFonts w:ascii="Times New Roman" w:eastAsia="Times New Roman" w:hAnsi="Times New Roman" w:cs="Times New Roman"/>
                <w:sz w:val="21"/>
                <w:szCs w:val="21"/>
                <w:lang w:eastAsia="ru-RU"/>
              </w:rPr>
              <w:br/>
              <w:t>внебюджетные источники - 0 тыс. рублей,</w:t>
            </w:r>
            <w:r w:rsidRPr="002850A7">
              <w:rPr>
                <w:rFonts w:ascii="Times New Roman" w:eastAsia="Times New Roman" w:hAnsi="Times New Roman" w:cs="Times New Roman"/>
                <w:sz w:val="21"/>
                <w:szCs w:val="21"/>
                <w:lang w:eastAsia="ru-RU"/>
              </w:rPr>
              <w:br/>
              <w:t>в том числе:</w:t>
            </w:r>
            <w:r w:rsidRPr="002850A7">
              <w:rPr>
                <w:rFonts w:ascii="Times New Roman" w:eastAsia="Times New Roman" w:hAnsi="Times New Roman" w:cs="Times New Roman"/>
                <w:sz w:val="21"/>
                <w:szCs w:val="21"/>
                <w:lang w:eastAsia="ru-RU"/>
              </w:rPr>
              <w:br/>
              <w:t>2018 год - 0 тыс. рублей;</w:t>
            </w:r>
            <w:r w:rsidRPr="002850A7">
              <w:rPr>
                <w:rFonts w:ascii="Times New Roman" w:eastAsia="Times New Roman" w:hAnsi="Times New Roman" w:cs="Times New Roman"/>
                <w:sz w:val="21"/>
                <w:szCs w:val="21"/>
                <w:lang w:eastAsia="ru-RU"/>
              </w:rPr>
              <w:br/>
              <w:t>2019 год - 0 тыс. рублей;</w:t>
            </w:r>
            <w:r w:rsidRPr="002850A7">
              <w:rPr>
                <w:rFonts w:ascii="Times New Roman" w:eastAsia="Times New Roman" w:hAnsi="Times New Roman" w:cs="Times New Roman"/>
                <w:sz w:val="21"/>
                <w:szCs w:val="21"/>
                <w:lang w:eastAsia="ru-RU"/>
              </w:rPr>
              <w:br/>
              <w:t>2020 год - 0 тыс. рублей</w:t>
            </w:r>
          </w:p>
        </w:tc>
      </w:tr>
      <w:tr w:rsidR="00FC57FC" w:rsidRPr="002850A7" w:rsidTr="00FC57F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Ожидаемые конечные результаты реализации комплексной программы</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 обеспечение стабильного функционирования системы созданных на территории Свердловской области координационных (коллегиальных) органов по профилактике терроризма, а также по минимизации и ликвидации последствий его проявлений, неукоснительного исполнения принимаемых данными органами решений;</w:t>
            </w:r>
            <w:r w:rsidRPr="002850A7">
              <w:rPr>
                <w:rFonts w:ascii="Times New Roman" w:eastAsia="Times New Roman" w:hAnsi="Times New Roman" w:cs="Times New Roman"/>
                <w:sz w:val="21"/>
                <w:szCs w:val="21"/>
                <w:lang w:eastAsia="ru-RU"/>
              </w:rPr>
              <w:br/>
              <w:t>2) обеспечение антитеррористической защищенности объектов (территорий), расположенных на территории Свердловской области, создание условий, препятствующих совершению террористического акта</w:t>
            </w:r>
          </w:p>
        </w:tc>
      </w:tr>
    </w:tbl>
    <w:p w:rsidR="00FC57FC" w:rsidRPr="002850A7" w:rsidRDefault="00FC57FC" w:rsidP="00FC57FC">
      <w:pPr>
        <w:shd w:val="clear" w:color="auto" w:fill="FFFFFF"/>
        <w:spacing w:after="0" w:line="276" w:lineRule="auto"/>
        <w:jc w:val="center"/>
        <w:textAlignment w:val="baseline"/>
        <w:rPr>
          <w:rFonts w:ascii="Times New Roman" w:eastAsia="Times New Roman" w:hAnsi="Times New Roman" w:cs="Times New Roman"/>
          <w:spacing w:val="2"/>
          <w:sz w:val="21"/>
          <w:szCs w:val="21"/>
          <w:lang w:eastAsia="ru-RU"/>
        </w:rPr>
      </w:pPr>
    </w:p>
    <w:p w:rsidR="00FC57FC" w:rsidRPr="002850A7" w:rsidRDefault="00FC57FC" w:rsidP="00FC57FC">
      <w:pPr>
        <w:shd w:val="clear" w:color="auto" w:fill="FFFFFF"/>
        <w:spacing w:before="375" w:after="225" w:line="276" w:lineRule="auto"/>
        <w:jc w:val="center"/>
        <w:textAlignment w:val="baseline"/>
        <w:outlineLvl w:val="2"/>
        <w:rPr>
          <w:rFonts w:ascii="Times New Roman" w:eastAsia="Times New Roman" w:hAnsi="Times New Roman" w:cs="Times New Roman"/>
          <w:spacing w:val="2"/>
          <w:sz w:val="28"/>
          <w:szCs w:val="38"/>
          <w:lang w:eastAsia="ru-RU"/>
        </w:rPr>
      </w:pPr>
      <w:r w:rsidRPr="002850A7">
        <w:rPr>
          <w:rFonts w:ascii="Times New Roman" w:eastAsia="Times New Roman" w:hAnsi="Times New Roman" w:cs="Times New Roman"/>
          <w:spacing w:val="2"/>
          <w:sz w:val="28"/>
          <w:szCs w:val="38"/>
          <w:lang w:eastAsia="ru-RU"/>
        </w:rPr>
        <w:t>Раздел 1. ХАРАКТЕРИСТИКА ПРОБЛЕМЫ</w:t>
      </w:r>
      <w:r w:rsidRPr="002850A7">
        <w:rPr>
          <w:rFonts w:ascii="Times New Roman" w:eastAsia="Times New Roman" w:hAnsi="Times New Roman" w:cs="Times New Roman"/>
          <w:spacing w:val="2"/>
          <w:sz w:val="21"/>
          <w:szCs w:val="21"/>
          <w:lang w:eastAsia="ru-RU"/>
        </w:rPr>
        <w:br/>
        <w:t>Комплексная программа разработана в соответствии с требованиями </w:t>
      </w:r>
      <w:hyperlink r:id="rId16" w:history="1">
        <w:r w:rsidRPr="002850A7">
          <w:rPr>
            <w:rFonts w:ascii="Times New Roman" w:eastAsia="Times New Roman" w:hAnsi="Times New Roman" w:cs="Times New Roman"/>
            <w:spacing w:val="2"/>
            <w:sz w:val="21"/>
            <w:szCs w:val="21"/>
            <w:u w:val="single"/>
            <w:lang w:eastAsia="ru-RU"/>
          </w:rPr>
          <w:t>Постановления Правительства Свердловской области от 16.10.2013 N 1229-ПП "Об утверждении Порядка формирования и реализации комплексных программ Свердловской области"</w:t>
        </w:r>
      </w:hyperlink>
      <w:r w:rsidRPr="002850A7">
        <w:rPr>
          <w:rFonts w:ascii="Times New Roman" w:eastAsia="Times New Roman" w:hAnsi="Times New Roman" w:cs="Times New Roman"/>
          <w:spacing w:val="2"/>
          <w:sz w:val="21"/>
          <w:szCs w:val="21"/>
          <w:lang w:eastAsia="ru-RU"/>
        </w:rPr>
        <w:t> (далее - </w:t>
      </w:r>
      <w:hyperlink r:id="rId17" w:history="1">
        <w:r w:rsidRPr="002850A7">
          <w:rPr>
            <w:rFonts w:ascii="Times New Roman" w:eastAsia="Times New Roman" w:hAnsi="Times New Roman" w:cs="Times New Roman"/>
            <w:spacing w:val="2"/>
            <w:sz w:val="21"/>
            <w:szCs w:val="21"/>
            <w:u w:val="single"/>
            <w:lang w:eastAsia="ru-RU"/>
          </w:rPr>
          <w:t>Постановление Правительства Свердловской области от 16.10.2013 N 1229-ПП</w:t>
        </w:r>
      </w:hyperlink>
      <w:r w:rsidRPr="002850A7">
        <w:rPr>
          <w:rFonts w:ascii="Times New Roman" w:eastAsia="Times New Roman" w:hAnsi="Times New Roman" w:cs="Times New Roman"/>
          <w:spacing w:val="2"/>
          <w:sz w:val="21"/>
          <w:szCs w:val="21"/>
          <w:lang w:eastAsia="ru-RU"/>
        </w:rPr>
        <w:t>), в рамках реализации норм, установленных </w:t>
      </w:r>
      <w:hyperlink r:id="rId18" w:history="1">
        <w:r w:rsidRPr="002850A7">
          <w:rPr>
            <w:rFonts w:ascii="Times New Roman" w:eastAsia="Times New Roman" w:hAnsi="Times New Roman" w:cs="Times New Roman"/>
            <w:spacing w:val="2"/>
            <w:sz w:val="21"/>
            <w:szCs w:val="21"/>
            <w:u w:val="single"/>
            <w:lang w:eastAsia="ru-RU"/>
          </w:rPr>
          <w:t>статьей 5.1 Федерального закона от 6 марта 2006 года N 35-ФЗ "О противодействии терроризму"</w:t>
        </w:r>
      </w:hyperlink>
      <w:r w:rsidRPr="002850A7">
        <w:rPr>
          <w:rFonts w:ascii="Times New Roman" w:eastAsia="Times New Roman" w:hAnsi="Times New Roman" w:cs="Times New Roman"/>
          <w:spacing w:val="2"/>
          <w:sz w:val="21"/>
          <w:szCs w:val="21"/>
          <w:lang w:eastAsia="ru-RU"/>
        </w:rPr>
        <w:t> и соответствует основным принципам государственной политики в области противодействия терроризму в Российской Федерации, целям, задачам и направлениям дальнейшего развития общегосударственной системы противодействия терроризму в Российской Федерации, определенным Концепцией противодействия терроризму в Российской Федерации, утвержденной Президентом Российской Федерации 5 октября 2009 года.</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Необходимость подготовки комплексной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значительны. Террористы стремятся расширить географию своей деятельности.</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защита потенциальных объектов террористических посягательств, в том числе критически важных и потенциально опасных объектов инфраструктуры и жизнеобеспечения, а также мест массового пребывания людей.</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На территории Свердловской области в рамках реализации государственной политики в сфере противодействия терроризму осуществляются комплексные мероприятия по профилактике терроризма, минимизации и ликвидации последствий его проявлений.</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Организационная система противодействия терроризму на территории Свердловской области включает в себя:</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1) антитеррористическую комиссию в Свердловской области (далее - Комиссия);</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2) рабочие группы Комиссии;</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3) антитеррористические комиссии в муниципальных образованиях, расположенных на территории Свердловской области (далее - муниципальные образования).</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lastRenderedPageBreak/>
        <w:t>Деятельность Комиссии осуществляется в соответствии с положением и регламентом антитеррористической комиссии в субъекте Российской Федерации, утвержденными председателем Национального антитеррористического комитета 17.06.2016.</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В 2017 году проведено 6 заседаний Комиссии, в том числе 3 - совместных с оперативным штабом, на которых рассмотрено 20 наиболее актуальных вопросов, заслушано 57 должностных лиц, в том числе 9 глав муниципальных образований.</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По итогам заседаний принято 215 решений (поручений, рекомендаций) адресного характера.</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Мероприятия, предусмотренные планом работы Комиссии на 2017 год, выполнены, за исключением тех, по которым срок исполнения не истек.</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В целом мероприятия в сфере противодействия терроризму, реализованные на территории Свердловской области, позволили:</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1) не допустить актов терроризма и массовых противоправных действий на межнациональной и межконфессиональной почве, совершения тяжких и особо тяжких преступлений, которые могли бы вызвать широкий общественный резонанс;</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2) обеспечить правопорядок и безопасность в период подготовки и проведения массовых общественно-политических, культурных и иных мероприятий.</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Приняты меры по защите населения, объектов антитеррористической защиты, расположенных на территории Свердловской области, от террористических угроз.</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Обеспечено соблюдение требований к антитеррористической защищенности отдельных объектов (территорий):</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 xml:space="preserve">1) объектов спорта, предназначенных для проведения чемпионата мира по футболу FIFA 2018 года. Уполномоченным органом на ведение перечня объектов спорта, подлежащих категорированию в интересах их антитеррористической защиты, является Министерство физической культуры и спорта Свердловской области. В настоящее время все объекты категорированы и паспортизированы. Все объекты спорта имеют непрерывное ограждение по периметру. Охрана осуществляется частными охранными предприятиями. Для контроля движения транспорта и людей предусмотрены контрольно-пропускные пункты, оснащенные техническими средствами досмотра. В </w:t>
      </w:r>
      <w:proofErr w:type="spellStart"/>
      <w:r w:rsidRPr="002850A7">
        <w:rPr>
          <w:rFonts w:ascii="Times New Roman" w:eastAsia="Times New Roman" w:hAnsi="Times New Roman" w:cs="Times New Roman"/>
          <w:spacing w:val="2"/>
          <w:sz w:val="21"/>
          <w:szCs w:val="21"/>
          <w:lang w:eastAsia="ru-RU"/>
        </w:rPr>
        <w:t>фан</w:t>
      </w:r>
      <w:proofErr w:type="spellEnd"/>
      <w:r w:rsidRPr="002850A7">
        <w:rPr>
          <w:rFonts w:ascii="Times New Roman" w:eastAsia="Times New Roman" w:hAnsi="Times New Roman" w:cs="Times New Roman"/>
          <w:spacing w:val="2"/>
          <w:sz w:val="21"/>
          <w:szCs w:val="21"/>
          <w:lang w:eastAsia="ru-RU"/>
        </w:rPr>
        <w:t>-зоне функционирует система видеонаблюдения. Видеонаблюдение интегрировано в аппаратно-программный комплекс "Безопасный город";</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2) мест массового пребывания людей. Уполномоченным органом по определению перечня мест массового пребывания людей, правообладателем которых является Свердловская область, является Министерство общественной безопасности Свердловской области.</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В настоящее время практически полностью устранены недостатки, связанные с паспортизацией мест массового пребывания людей в муниципальных образованиях.</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На 01.04.2018 в перечни мест массового пребывания людей в муниципальных образованиях включены 530 объектов, в отношении 459 объектов разработаны паспорта безопасности, в том числе установлены категории:</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1) первой категории - 63 объекта;</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2) второй категории - 164 объекта;</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3) третьей категории - 302 объекта.</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Во всех муниципальных образованиях созданы межведомственные комиссии по категорированию и оценке антитеррористической защищенности мест массового пребывания людей;</w:t>
      </w:r>
    </w:p>
    <w:p w:rsidR="00FC57FC" w:rsidRPr="002850A7" w:rsidRDefault="00FC57FC" w:rsidP="00FC57FC">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3) объектов топливно-энергетического комплекса. В октябре 2017 года актуализирован перечень объектов топливно-энергетического комплекса, подлежащих категорированию на территории Свердловской области (далее - Перечень). В Перечень включены 630 объектов, которые в настоящее время проходят процедуру категорирования:</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lastRenderedPageBreak/>
        <w:br/>
        <w:t>транспортировка, переработка нефти и снабжение нефтепродуктами (18 объектов);</w:t>
      </w:r>
      <w:r w:rsidRPr="002850A7">
        <w:rPr>
          <w:rFonts w:ascii="Times New Roman" w:eastAsia="Times New Roman" w:hAnsi="Times New Roman" w:cs="Times New Roman"/>
          <w:spacing w:val="2"/>
          <w:sz w:val="21"/>
          <w:szCs w:val="21"/>
          <w:lang w:eastAsia="ru-RU"/>
        </w:rPr>
        <w:br/>
        <w:t>электроэнергетика (67 объектов);</w:t>
      </w:r>
      <w:r w:rsidRPr="002850A7">
        <w:rPr>
          <w:rFonts w:ascii="Times New Roman" w:eastAsia="Times New Roman" w:hAnsi="Times New Roman" w:cs="Times New Roman"/>
          <w:spacing w:val="2"/>
          <w:sz w:val="21"/>
          <w:szCs w:val="21"/>
          <w:lang w:eastAsia="ru-RU"/>
        </w:rPr>
        <w:br/>
        <w:t>транспортировка, переработка, хранение газа и газоснабжение (122 объекта);</w:t>
      </w:r>
      <w:r w:rsidRPr="002850A7">
        <w:rPr>
          <w:rFonts w:ascii="Times New Roman" w:eastAsia="Times New Roman" w:hAnsi="Times New Roman" w:cs="Times New Roman"/>
          <w:spacing w:val="2"/>
          <w:sz w:val="21"/>
          <w:szCs w:val="21"/>
          <w:lang w:eastAsia="ru-RU"/>
        </w:rPr>
        <w:br/>
        <w:t>теплоснабжение (423 объекта).</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Собственникам объектов топливно-энергетического комплекса, включенных в Перечень, и главам муниципальных образований, на территории которых расположены указанные объекты, направлены уведомления о необходимости проведения мероприятий по категорированию объектов топливно-энергетического комплекса и установлен срок окончания категорирования.</w:t>
      </w:r>
      <w:r w:rsidRPr="002850A7">
        <w:rPr>
          <w:rFonts w:ascii="Times New Roman" w:eastAsia="Times New Roman" w:hAnsi="Times New Roman" w:cs="Times New Roman"/>
          <w:spacing w:val="2"/>
          <w:sz w:val="21"/>
          <w:szCs w:val="21"/>
          <w:lang w:eastAsia="ru-RU"/>
        </w:rPr>
        <w:br/>
      </w:r>
    </w:p>
    <w:p w:rsidR="00FC57FC" w:rsidRPr="002850A7" w:rsidRDefault="00FC57FC" w:rsidP="00FC57FC">
      <w:pPr>
        <w:shd w:val="clear" w:color="auto" w:fill="FFFFFF"/>
        <w:spacing w:before="375" w:after="225" w:line="276" w:lineRule="auto"/>
        <w:jc w:val="center"/>
        <w:textAlignment w:val="baseline"/>
        <w:outlineLvl w:val="2"/>
        <w:rPr>
          <w:rFonts w:ascii="Times New Roman" w:eastAsia="Times New Roman" w:hAnsi="Times New Roman" w:cs="Times New Roman"/>
          <w:spacing w:val="2"/>
          <w:sz w:val="28"/>
          <w:szCs w:val="38"/>
          <w:lang w:eastAsia="ru-RU"/>
        </w:rPr>
      </w:pPr>
      <w:r w:rsidRPr="002850A7">
        <w:rPr>
          <w:rFonts w:ascii="Times New Roman" w:eastAsia="Times New Roman" w:hAnsi="Times New Roman" w:cs="Times New Roman"/>
          <w:spacing w:val="2"/>
          <w:sz w:val="28"/>
          <w:szCs w:val="38"/>
          <w:lang w:eastAsia="ru-RU"/>
        </w:rPr>
        <w:t>Раздел 2. ЦЕЛЬ, ЗАДАЧИ И ЦЕЛЕВЫЕ ПОКАЗАТЕЛИ КОМПЛЕКСНОЙ ПРОГРАММЫ</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18"/>
          <w:szCs w:val="21"/>
          <w:lang w:eastAsia="ru-RU"/>
        </w:rPr>
        <w:br/>
      </w:r>
      <w:r w:rsidRPr="002850A7">
        <w:rPr>
          <w:rFonts w:ascii="Times New Roman" w:eastAsia="Times New Roman" w:hAnsi="Times New Roman" w:cs="Times New Roman"/>
          <w:spacing w:val="2"/>
          <w:sz w:val="21"/>
          <w:szCs w:val="21"/>
          <w:lang w:eastAsia="ru-RU"/>
        </w:rPr>
        <w:t>Для достижения поставленной цели комплексной программы потребуется реализация мероприятий, направленных на решение задач, связанных с осуществлением полномочий исполнительных органов государственной власти Свердловской области.</w:t>
      </w:r>
      <w:r w:rsidRPr="002850A7">
        <w:rPr>
          <w:rFonts w:ascii="Times New Roman" w:eastAsia="Times New Roman" w:hAnsi="Times New Roman" w:cs="Times New Roman"/>
          <w:spacing w:val="2"/>
          <w:sz w:val="21"/>
          <w:szCs w:val="21"/>
          <w:lang w:eastAsia="ru-RU"/>
        </w:rPr>
        <w:br/>
        <w:t>Целевые показатели комплексной программы представлены в приложении N 1 к комплексной программе.</w:t>
      </w:r>
    </w:p>
    <w:p w:rsidR="00FC57FC" w:rsidRPr="002850A7" w:rsidRDefault="00FC57FC" w:rsidP="00FC57FC">
      <w:pPr>
        <w:shd w:val="clear" w:color="auto" w:fill="FFFFFF"/>
        <w:spacing w:before="375" w:after="225" w:line="276" w:lineRule="auto"/>
        <w:jc w:val="center"/>
        <w:textAlignment w:val="baseline"/>
        <w:outlineLvl w:val="2"/>
        <w:rPr>
          <w:rFonts w:ascii="Times New Roman" w:eastAsia="Times New Roman" w:hAnsi="Times New Roman" w:cs="Times New Roman"/>
          <w:spacing w:val="2"/>
          <w:sz w:val="32"/>
          <w:szCs w:val="38"/>
          <w:lang w:eastAsia="ru-RU"/>
        </w:rPr>
      </w:pPr>
      <w:r w:rsidRPr="002850A7">
        <w:rPr>
          <w:rFonts w:ascii="Times New Roman" w:eastAsia="Times New Roman" w:hAnsi="Times New Roman" w:cs="Times New Roman"/>
          <w:spacing w:val="2"/>
          <w:sz w:val="32"/>
          <w:szCs w:val="38"/>
          <w:lang w:eastAsia="ru-RU"/>
        </w:rPr>
        <w:t>Раздел 3. ПЛАН МЕРОПРИЯТИЙ ПО ВЫПОЛНЕНИЮ КОМПЛЕКСНОЙ ПРОГРАММЫ</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br/>
        <w:t>Формирование, корректировка, а также непосредственная реализация комплексной программы осуществляются в соответствии с </w:t>
      </w:r>
      <w:hyperlink r:id="rId19" w:history="1">
        <w:r w:rsidRPr="002850A7">
          <w:rPr>
            <w:rFonts w:ascii="Times New Roman" w:eastAsia="Times New Roman" w:hAnsi="Times New Roman" w:cs="Times New Roman"/>
            <w:spacing w:val="2"/>
            <w:sz w:val="21"/>
            <w:szCs w:val="21"/>
            <w:u w:val="single"/>
            <w:lang w:eastAsia="ru-RU"/>
          </w:rPr>
          <w:t>Порядком формирования и реализации комплексных программ Свердловской области</w:t>
        </w:r>
      </w:hyperlink>
      <w:r w:rsidRPr="002850A7">
        <w:rPr>
          <w:rFonts w:ascii="Times New Roman" w:eastAsia="Times New Roman" w:hAnsi="Times New Roman" w:cs="Times New Roman"/>
          <w:spacing w:val="2"/>
          <w:sz w:val="21"/>
          <w:szCs w:val="21"/>
          <w:lang w:eastAsia="ru-RU"/>
        </w:rPr>
        <w:t>, утвержденным </w:t>
      </w:r>
      <w:hyperlink r:id="rId20"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16.10.2013 N 1229-ПП</w:t>
        </w:r>
      </w:hyperlink>
      <w:r w:rsidRPr="002850A7">
        <w:rPr>
          <w:rFonts w:ascii="Times New Roman" w:eastAsia="Times New Roman" w:hAnsi="Times New Roman" w:cs="Times New Roman"/>
          <w:spacing w:val="2"/>
          <w:sz w:val="21"/>
          <w:szCs w:val="21"/>
          <w:lang w:eastAsia="ru-RU"/>
        </w:rPr>
        <w:t>.</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Заказчиком-координатором комплексной программы выступает Министерство общественной безопасности Свердловской области. Финансирование мероприятий осуществляется в рамках </w:t>
      </w:r>
      <w:hyperlink r:id="rId21" w:history="1">
        <w:r w:rsidRPr="002850A7">
          <w:rPr>
            <w:rFonts w:ascii="Times New Roman" w:eastAsia="Times New Roman" w:hAnsi="Times New Roman" w:cs="Times New Roman"/>
            <w:spacing w:val="2"/>
            <w:sz w:val="21"/>
            <w:szCs w:val="21"/>
            <w:u w:val="single"/>
            <w:lang w:eastAsia="ru-RU"/>
          </w:rPr>
          <w:t>государственной программы Свердловской области "Обеспечение общественной безопасности на территории Свердловской области до 2024 года"</w:t>
        </w:r>
      </w:hyperlink>
      <w:r w:rsidRPr="002850A7">
        <w:rPr>
          <w:rFonts w:ascii="Times New Roman" w:eastAsia="Times New Roman" w:hAnsi="Times New Roman" w:cs="Times New Roman"/>
          <w:spacing w:val="2"/>
          <w:sz w:val="21"/>
          <w:szCs w:val="21"/>
          <w:lang w:eastAsia="ru-RU"/>
        </w:rPr>
        <w:t>, утвержденной </w:t>
      </w:r>
      <w:hyperlink r:id="rId22"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05.04.2017 N 229-ПП "Об утверждении государственной программы Свердловской области "Обеспечение общественной безопасности на территории Свердловской области до 2024 года"</w:t>
        </w:r>
      </w:hyperlink>
      <w:r w:rsidRPr="002850A7">
        <w:rPr>
          <w:rFonts w:ascii="Times New Roman" w:eastAsia="Times New Roman" w:hAnsi="Times New Roman" w:cs="Times New Roman"/>
          <w:spacing w:val="2"/>
          <w:sz w:val="21"/>
          <w:szCs w:val="21"/>
          <w:lang w:eastAsia="ru-RU"/>
        </w:rPr>
        <w:t>.</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Заказчиками комплексной программы выступают:</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1) Министерство здравоохранения Свердловской области. Финансирование мероприятий осуществляется в рамках </w:t>
      </w:r>
      <w:hyperlink r:id="rId23" w:history="1">
        <w:r w:rsidRPr="002850A7">
          <w:rPr>
            <w:rFonts w:ascii="Times New Roman" w:eastAsia="Times New Roman" w:hAnsi="Times New Roman" w:cs="Times New Roman"/>
            <w:spacing w:val="2"/>
            <w:sz w:val="21"/>
            <w:szCs w:val="21"/>
            <w:u w:val="single"/>
            <w:lang w:eastAsia="ru-RU"/>
          </w:rPr>
          <w:t>государственной программы Свердловской области "Развитие здравоохранения Свердловской области до 2024 года"</w:t>
        </w:r>
      </w:hyperlink>
      <w:r w:rsidRPr="002850A7">
        <w:rPr>
          <w:rFonts w:ascii="Times New Roman" w:eastAsia="Times New Roman" w:hAnsi="Times New Roman" w:cs="Times New Roman"/>
          <w:spacing w:val="2"/>
          <w:sz w:val="21"/>
          <w:szCs w:val="21"/>
          <w:lang w:eastAsia="ru-RU"/>
        </w:rPr>
        <w:t>, утвержденной </w:t>
      </w:r>
      <w:hyperlink r:id="rId24"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w:t>
        </w:r>
      </w:hyperlink>
      <w:r w:rsidRPr="002850A7">
        <w:rPr>
          <w:rFonts w:ascii="Times New Roman" w:eastAsia="Times New Roman" w:hAnsi="Times New Roman" w:cs="Times New Roman"/>
          <w:spacing w:val="2"/>
          <w:sz w:val="21"/>
          <w:szCs w:val="21"/>
          <w:lang w:eastAsia="ru-RU"/>
        </w:rPr>
        <w:t>;</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2) Департамент по труду и занятости населения Свердловской области. Финансирование мероприятий осуществляется в рамках </w:t>
      </w:r>
      <w:hyperlink r:id="rId25" w:history="1">
        <w:r w:rsidRPr="002850A7">
          <w:rPr>
            <w:rFonts w:ascii="Times New Roman" w:eastAsia="Times New Roman" w:hAnsi="Times New Roman" w:cs="Times New Roman"/>
            <w:spacing w:val="2"/>
            <w:sz w:val="21"/>
            <w:szCs w:val="21"/>
            <w:u w:val="single"/>
            <w:lang w:eastAsia="ru-RU"/>
          </w:rPr>
          <w:t>государственной программы Свердловской области "Содействие занятости населения Свердловской области до 2024 года"</w:t>
        </w:r>
      </w:hyperlink>
      <w:r w:rsidRPr="002850A7">
        <w:rPr>
          <w:rFonts w:ascii="Times New Roman" w:eastAsia="Times New Roman" w:hAnsi="Times New Roman" w:cs="Times New Roman"/>
          <w:spacing w:val="2"/>
          <w:sz w:val="21"/>
          <w:szCs w:val="21"/>
          <w:lang w:eastAsia="ru-RU"/>
        </w:rPr>
        <w:t>, утвержденной </w:t>
      </w:r>
      <w:hyperlink r:id="rId26"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21.10.2013 N 1272-ПП "Об утверждении государственной программы Свердловской области "Содействие занятости населения Свердловской области до 2024 года"</w:t>
        </w:r>
      </w:hyperlink>
      <w:r w:rsidRPr="002850A7">
        <w:rPr>
          <w:rFonts w:ascii="Times New Roman" w:eastAsia="Times New Roman" w:hAnsi="Times New Roman" w:cs="Times New Roman"/>
          <w:spacing w:val="2"/>
          <w:sz w:val="21"/>
          <w:szCs w:val="21"/>
          <w:lang w:eastAsia="ru-RU"/>
        </w:rPr>
        <w:t>;</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3) Министерство транспорта и дорожного хозяйства Свердловской области. Финансирование мероприятий осуществляется в рамках </w:t>
      </w:r>
      <w:hyperlink r:id="rId27" w:history="1">
        <w:r w:rsidRPr="002850A7">
          <w:rPr>
            <w:rFonts w:ascii="Times New Roman" w:eastAsia="Times New Roman" w:hAnsi="Times New Roman" w:cs="Times New Roman"/>
            <w:spacing w:val="2"/>
            <w:sz w:val="21"/>
            <w:szCs w:val="21"/>
            <w:u w:val="single"/>
            <w:lang w:eastAsia="ru-RU"/>
          </w:rPr>
          <w:t xml:space="preserve">государственной программы Свердловской области "Развитие </w:t>
        </w:r>
        <w:r w:rsidRPr="002850A7">
          <w:rPr>
            <w:rFonts w:ascii="Times New Roman" w:eastAsia="Times New Roman" w:hAnsi="Times New Roman" w:cs="Times New Roman"/>
            <w:spacing w:val="2"/>
            <w:sz w:val="21"/>
            <w:szCs w:val="21"/>
            <w:u w:val="single"/>
            <w:lang w:eastAsia="ru-RU"/>
          </w:rPr>
          <w:lastRenderedPageBreak/>
          <w:t>транспортного комплекса Свердловской области до 2024 года"</w:t>
        </w:r>
      </w:hyperlink>
      <w:r w:rsidRPr="002850A7">
        <w:rPr>
          <w:rFonts w:ascii="Times New Roman" w:eastAsia="Times New Roman" w:hAnsi="Times New Roman" w:cs="Times New Roman"/>
          <w:spacing w:val="2"/>
          <w:sz w:val="21"/>
          <w:szCs w:val="21"/>
          <w:lang w:eastAsia="ru-RU"/>
        </w:rPr>
        <w:t>, утвержденной </w:t>
      </w:r>
      <w:hyperlink r:id="rId28"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25.01.2018 N 28-ПП "Об утверждении государственной программы Свердловской области "Развитие транспортного комплекса Свердловской области до 2024 года"</w:t>
        </w:r>
      </w:hyperlink>
      <w:r w:rsidRPr="002850A7">
        <w:rPr>
          <w:rFonts w:ascii="Times New Roman" w:eastAsia="Times New Roman" w:hAnsi="Times New Roman" w:cs="Times New Roman"/>
          <w:spacing w:val="2"/>
          <w:sz w:val="21"/>
          <w:szCs w:val="21"/>
          <w:lang w:eastAsia="ru-RU"/>
        </w:rPr>
        <w:t>;</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4) Министерство энергетики и жилищно-коммунального хозяйства Свердловской области. Финансирование мероприятий осуществляется в рамках </w:t>
      </w:r>
      <w:hyperlink r:id="rId29" w:history="1">
        <w:r w:rsidRPr="002850A7">
          <w:rPr>
            <w:rFonts w:ascii="Times New Roman" w:eastAsia="Times New Roman" w:hAnsi="Times New Roman" w:cs="Times New Roman"/>
            <w:spacing w:val="2"/>
            <w:sz w:val="21"/>
            <w:szCs w:val="21"/>
            <w:u w:val="single"/>
            <w:lang w:eastAsia="ru-RU"/>
          </w:rPr>
          <w:t>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hyperlink>
      <w:r w:rsidRPr="002850A7">
        <w:rPr>
          <w:rFonts w:ascii="Times New Roman" w:eastAsia="Times New Roman" w:hAnsi="Times New Roman" w:cs="Times New Roman"/>
          <w:spacing w:val="2"/>
          <w:sz w:val="21"/>
          <w:szCs w:val="21"/>
          <w:lang w:eastAsia="ru-RU"/>
        </w:rPr>
        <w:t>, утвержденной </w:t>
      </w:r>
      <w:hyperlink r:id="rId30"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hyperlink>
      <w:r w:rsidRPr="002850A7">
        <w:rPr>
          <w:rFonts w:ascii="Times New Roman" w:eastAsia="Times New Roman" w:hAnsi="Times New Roman" w:cs="Times New Roman"/>
          <w:spacing w:val="2"/>
          <w:sz w:val="21"/>
          <w:szCs w:val="21"/>
          <w:lang w:eastAsia="ru-RU"/>
        </w:rPr>
        <w:t>;</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5) Министерство общего и профессионального образования Свердловской области. Финансирование мероприятий осуществляется в рамках </w:t>
      </w:r>
      <w:hyperlink r:id="rId31" w:history="1">
        <w:r w:rsidRPr="002850A7">
          <w:rPr>
            <w:rFonts w:ascii="Times New Roman" w:eastAsia="Times New Roman" w:hAnsi="Times New Roman" w:cs="Times New Roman"/>
            <w:spacing w:val="2"/>
            <w:sz w:val="21"/>
            <w:szCs w:val="21"/>
            <w:u w:val="single"/>
            <w:lang w:eastAsia="ru-RU"/>
          </w:rPr>
          <w:t>государственной программы Свердловской области "Развитие системы образования в Свердловской области до 2024 года"</w:t>
        </w:r>
      </w:hyperlink>
      <w:r w:rsidRPr="002850A7">
        <w:rPr>
          <w:rFonts w:ascii="Times New Roman" w:eastAsia="Times New Roman" w:hAnsi="Times New Roman" w:cs="Times New Roman"/>
          <w:spacing w:val="2"/>
          <w:sz w:val="21"/>
          <w:szCs w:val="21"/>
          <w:lang w:eastAsia="ru-RU"/>
        </w:rPr>
        <w:t>, утвержденной </w:t>
      </w:r>
      <w:hyperlink r:id="rId32"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w:t>
        </w:r>
      </w:hyperlink>
      <w:r w:rsidRPr="002850A7">
        <w:rPr>
          <w:rFonts w:ascii="Times New Roman" w:eastAsia="Times New Roman" w:hAnsi="Times New Roman" w:cs="Times New Roman"/>
          <w:spacing w:val="2"/>
          <w:sz w:val="21"/>
          <w:szCs w:val="21"/>
          <w:lang w:eastAsia="ru-RU"/>
        </w:rPr>
        <w:t>;</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6) Министерство культуры Свердловской области. Финансирование мероприятий осуществляется в рамках </w:t>
      </w:r>
      <w:hyperlink r:id="rId33" w:history="1">
        <w:r w:rsidRPr="002850A7">
          <w:rPr>
            <w:rFonts w:ascii="Times New Roman" w:eastAsia="Times New Roman" w:hAnsi="Times New Roman" w:cs="Times New Roman"/>
            <w:spacing w:val="2"/>
            <w:sz w:val="21"/>
            <w:szCs w:val="21"/>
            <w:u w:val="single"/>
            <w:lang w:eastAsia="ru-RU"/>
          </w:rPr>
          <w:t>государственной программы Свердловской области "Развитие культуры в Свердловской области до 2024 года"</w:t>
        </w:r>
      </w:hyperlink>
      <w:r w:rsidRPr="002850A7">
        <w:rPr>
          <w:rFonts w:ascii="Times New Roman" w:eastAsia="Times New Roman" w:hAnsi="Times New Roman" w:cs="Times New Roman"/>
          <w:spacing w:val="2"/>
          <w:sz w:val="21"/>
          <w:szCs w:val="21"/>
          <w:lang w:eastAsia="ru-RU"/>
        </w:rPr>
        <w:t>, утвержденной </w:t>
      </w:r>
      <w:hyperlink r:id="rId34"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w:t>
        </w:r>
      </w:hyperlink>
      <w:r w:rsidRPr="002850A7">
        <w:rPr>
          <w:rFonts w:ascii="Times New Roman" w:eastAsia="Times New Roman" w:hAnsi="Times New Roman" w:cs="Times New Roman"/>
          <w:spacing w:val="2"/>
          <w:sz w:val="21"/>
          <w:szCs w:val="21"/>
          <w:lang w:eastAsia="ru-RU"/>
        </w:rPr>
        <w:t>;</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7) Министерство социальной политики Свердловской области. Финансирование мероприятий осуществляется в рамках </w:t>
      </w:r>
      <w:hyperlink r:id="rId35" w:history="1">
        <w:r w:rsidRPr="002850A7">
          <w:rPr>
            <w:rFonts w:ascii="Times New Roman" w:eastAsia="Times New Roman" w:hAnsi="Times New Roman" w:cs="Times New Roman"/>
            <w:spacing w:val="2"/>
            <w:sz w:val="21"/>
            <w:szCs w:val="21"/>
            <w:u w:val="single"/>
            <w:lang w:eastAsia="ru-RU"/>
          </w:rPr>
          <w:t>государственной программы Свердловской области "Социальная поддержка и социальное обслуживание населения Свердловской области до 2024 года"</w:t>
        </w:r>
      </w:hyperlink>
      <w:r w:rsidRPr="002850A7">
        <w:rPr>
          <w:rFonts w:ascii="Times New Roman" w:eastAsia="Times New Roman" w:hAnsi="Times New Roman" w:cs="Times New Roman"/>
          <w:spacing w:val="2"/>
          <w:sz w:val="21"/>
          <w:szCs w:val="21"/>
          <w:lang w:eastAsia="ru-RU"/>
        </w:rPr>
        <w:t>, утвержденной </w:t>
      </w:r>
      <w:hyperlink r:id="rId36"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w:t>
        </w:r>
      </w:hyperlink>
      <w:r w:rsidRPr="002850A7">
        <w:rPr>
          <w:rFonts w:ascii="Times New Roman" w:eastAsia="Times New Roman" w:hAnsi="Times New Roman" w:cs="Times New Roman"/>
          <w:spacing w:val="2"/>
          <w:sz w:val="21"/>
          <w:szCs w:val="21"/>
          <w:lang w:eastAsia="ru-RU"/>
        </w:rPr>
        <w:t>.</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План мероприятий по выполнению комплексной программы представлен в приложении N 2 к комплексной программе.</w:t>
      </w:r>
      <w:r w:rsidRPr="002850A7">
        <w:rPr>
          <w:rFonts w:ascii="Times New Roman" w:eastAsia="Times New Roman" w:hAnsi="Times New Roman" w:cs="Times New Roman"/>
          <w:spacing w:val="2"/>
          <w:sz w:val="21"/>
          <w:szCs w:val="21"/>
          <w:lang w:eastAsia="ru-RU"/>
        </w:rPr>
        <w:br/>
        <w:t>Заказчики и исполнители комплексной программы ежеквартально в течение 7 дней после окончания отчетного периода направляют заказчику-координатору комплексной программы в бумажном и электронном виде информацию о реализации комплексной программы по формам 1 - 4 </w:t>
      </w:r>
      <w:hyperlink r:id="rId37" w:history="1">
        <w:r w:rsidRPr="002850A7">
          <w:rPr>
            <w:rFonts w:ascii="Times New Roman" w:eastAsia="Times New Roman" w:hAnsi="Times New Roman" w:cs="Times New Roman"/>
            <w:spacing w:val="2"/>
            <w:sz w:val="21"/>
            <w:szCs w:val="21"/>
            <w:u w:val="single"/>
            <w:lang w:eastAsia="ru-RU"/>
          </w:rPr>
          <w:t>приложения N 5 к Порядку формирования и реализации комплексных программ Свердловской области</w:t>
        </w:r>
      </w:hyperlink>
      <w:r w:rsidRPr="002850A7">
        <w:rPr>
          <w:rFonts w:ascii="Times New Roman" w:eastAsia="Times New Roman" w:hAnsi="Times New Roman" w:cs="Times New Roman"/>
          <w:spacing w:val="2"/>
          <w:sz w:val="21"/>
          <w:szCs w:val="21"/>
          <w:lang w:eastAsia="ru-RU"/>
        </w:rPr>
        <w:t>, утвержденному </w:t>
      </w:r>
      <w:hyperlink r:id="rId38" w:history="1">
        <w:r w:rsidRPr="002850A7">
          <w:rPr>
            <w:rFonts w:ascii="Times New Roman" w:eastAsia="Times New Roman" w:hAnsi="Times New Roman" w:cs="Times New Roman"/>
            <w:spacing w:val="2"/>
            <w:sz w:val="21"/>
            <w:szCs w:val="21"/>
            <w:u w:val="single"/>
            <w:lang w:eastAsia="ru-RU"/>
          </w:rPr>
          <w:t>Постановлением Правительства Свердловской области от 16.10.2013 N 1229-ПП</w:t>
        </w:r>
      </w:hyperlink>
      <w:r w:rsidRPr="002850A7">
        <w:rPr>
          <w:rFonts w:ascii="Times New Roman" w:eastAsia="Times New Roman" w:hAnsi="Times New Roman" w:cs="Times New Roman"/>
          <w:spacing w:val="2"/>
          <w:sz w:val="21"/>
          <w:szCs w:val="21"/>
          <w:lang w:eastAsia="ru-RU"/>
        </w:rPr>
        <w:t>.</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На основе данных, представленных заказчиками и исполнителями комплексной программы, заказчик-координатор комплексной программы ежеквартально в течение 25 дней после окончания отчетного периода направляет в Министерство экономики и территориального развития Свердловской области сводную информацию о ходе реализации комплексной программы.</w:t>
      </w:r>
      <w:r w:rsidRPr="002850A7">
        <w:rPr>
          <w:rFonts w:ascii="Times New Roman" w:eastAsia="Times New Roman" w:hAnsi="Times New Roman" w:cs="Times New Roman"/>
          <w:spacing w:val="2"/>
          <w:sz w:val="21"/>
          <w:szCs w:val="21"/>
          <w:lang w:eastAsia="ru-RU"/>
        </w:rPr>
        <w:br/>
      </w:r>
    </w:p>
    <w:p w:rsidR="00FC57FC" w:rsidRPr="002850A7" w:rsidRDefault="00FC57FC" w:rsidP="00FC57FC">
      <w:pPr>
        <w:shd w:val="clear" w:color="auto" w:fill="FFFFFF"/>
        <w:spacing w:after="0" w:line="276" w:lineRule="auto"/>
        <w:jc w:val="center"/>
        <w:textAlignment w:val="baseline"/>
        <w:outlineLvl w:val="2"/>
        <w:rPr>
          <w:rFonts w:ascii="Times New Roman" w:eastAsia="Times New Roman" w:hAnsi="Times New Roman" w:cs="Times New Roman"/>
          <w:spacing w:val="2"/>
          <w:sz w:val="32"/>
          <w:szCs w:val="38"/>
          <w:lang w:eastAsia="ru-RU"/>
        </w:rPr>
      </w:pPr>
      <w:r w:rsidRPr="002850A7">
        <w:rPr>
          <w:rFonts w:ascii="Times New Roman" w:eastAsia="Times New Roman" w:hAnsi="Times New Roman" w:cs="Times New Roman"/>
          <w:spacing w:val="2"/>
          <w:sz w:val="32"/>
          <w:szCs w:val="38"/>
          <w:lang w:eastAsia="ru-RU"/>
        </w:rPr>
        <w:t>Раздел 4. РЕСУРСНОЕ ОБЕСПЕЧЕНИЕ КОМПЛЕКСНОЙ ПРОГРАММЫ</w:t>
      </w:r>
    </w:p>
    <w:p w:rsidR="00FC57FC" w:rsidRPr="002850A7" w:rsidRDefault="00FC57FC" w:rsidP="00FC57FC">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br/>
        <w:t>Реализацию мероприятий комплексной программы планируется осуществлять за счет бюджетных средств в объеме 309311,6 тыс. рублей, в том числе:</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2018 год - 127987,2 тыс. рублей;</w:t>
      </w:r>
      <w:r w:rsidRPr="002850A7">
        <w:rPr>
          <w:rFonts w:ascii="Times New Roman" w:eastAsia="Times New Roman" w:hAnsi="Times New Roman" w:cs="Times New Roman"/>
          <w:spacing w:val="2"/>
          <w:sz w:val="21"/>
          <w:szCs w:val="21"/>
          <w:lang w:eastAsia="ru-RU"/>
        </w:rPr>
        <w:br/>
        <w:t>2019 год - 90662,2 тыс. рублей;</w:t>
      </w:r>
      <w:r w:rsidRPr="002850A7">
        <w:rPr>
          <w:rFonts w:ascii="Times New Roman" w:eastAsia="Times New Roman" w:hAnsi="Times New Roman" w:cs="Times New Roman"/>
          <w:spacing w:val="2"/>
          <w:sz w:val="21"/>
          <w:szCs w:val="21"/>
          <w:lang w:eastAsia="ru-RU"/>
        </w:rPr>
        <w:br/>
        <w:t>2020 год - 90662,2 тыс. рублей;</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из них:</w:t>
      </w:r>
      <w:r w:rsidRPr="002850A7">
        <w:rPr>
          <w:rFonts w:ascii="Times New Roman" w:eastAsia="Times New Roman" w:hAnsi="Times New Roman" w:cs="Times New Roman"/>
          <w:spacing w:val="2"/>
          <w:sz w:val="21"/>
          <w:szCs w:val="21"/>
          <w:lang w:eastAsia="ru-RU"/>
        </w:rPr>
        <w:br/>
        <w:t>областной бюджет - 309311,6 тыс. рублей,</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lastRenderedPageBreak/>
        <w:t>в том числе:</w:t>
      </w:r>
      <w:r w:rsidRPr="002850A7">
        <w:rPr>
          <w:rFonts w:ascii="Times New Roman" w:eastAsia="Times New Roman" w:hAnsi="Times New Roman" w:cs="Times New Roman"/>
          <w:spacing w:val="2"/>
          <w:sz w:val="21"/>
          <w:szCs w:val="21"/>
          <w:lang w:eastAsia="ru-RU"/>
        </w:rPr>
        <w:br/>
        <w:t>2018 год - 127987,2 тыс. рублей;</w:t>
      </w:r>
      <w:r w:rsidRPr="002850A7">
        <w:rPr>
          <w:rFonts w:ascii="Times New Roman" w:eastAsia="Times New Roman" w:hAnsi="Times New Roman" w:cs="Times New Roman"/>
          <w:spacing w:val="2"/>
          <w:sz w:val="21"/>
          <w:szCs w:val="21"/>
          <w:lang w:eastAsia="ru-RU"/>
        </w:rPr>
        <w:br/>
        <w:t>2019 год - 90662,2 тыс. рублей;</w:t>
      </w:r>
      <w:r w:rsidRPr="002850A7">
        <w:rPr>
          <w:rFonts w:ascii="Times New Roman" w:eastAsia="Times New Roman" w:hAnsi="Times New Roman" w:cs="Times New Roman"/>
          <w:spacing w:val="2"/>
          <w:sz w:val="21"/>
          <w:szCs w:val="21"/>
          <w:lang w:eastAsia="ru-RU"/>
        </w:rPr>
        <w:br/>
        <w:t>2020 год - 90662,2 тыс. рублей.</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В соответствии с целью и задачами комплексной программы привлечение средств из федерального бюджета и местных бюджетов, а также внебюджетных источников не предусмотрено.</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Расходы на реализацию комплексной программы представлены в приложении N 3 к комплексной программе.</w:t>
      </w:r>
    </w:p>
    <w:p w:rsidR="00FC57FC" w:rsidRPr="002850A7" w:rsidRDefault="00FC57FC" w:rsidP="00FC57FC">
      <w:pPr>
        <w:shd w:val="clear" w:color="auto" w:fill="FFFFFF"/>
        <w:spacing w:before="375" w:after="225" w:line="276" w:lineRule="auto"/>
        <w:jc w:val="center"/>
        <w:textAlignment w:val="baseline"/>
        <w:outlineLvl w:val="2"/>
        <w:rPr>
          <w:rFonts w:ascii="Times New Roman" w:eastAsia="Times New Roman" w:hAnsi="Times New Roman" w:cs="Times New Roman"/>
          <w:spacing w:val="2"/>
          <w:sz w:val="32"/>
          <w:szCs w:val="38"/>
          <w:lang w:eastAsia="ru-RU"/>
        </w:rPr>
      </w:pPr>
      <w:r w:rsidRPr="002850A7">
        <w:rPr>
          <w:rFonts w:ascii="Times New Roman" w:eastAsia="Times New Roman" w:hAnsi="Times New Roman" w:cs="Times New Roman"/>
          <w:spacing w:val="2"/>
          <w:sz w:val="32"/>
          <w:szCs w:val="38"/>
          <w:lang w:eastAsia="ru-RU"/>
        </w:rPr>
        <w:t>Раздел 5. МЕТОДИКА ОЦЕНКИ ЭФФЕКТИВНОСТИ РЕАЛИЗАЦИИ КОМПЛЕКСНОЙ ПРОГРАММЫ</w:t>
      </w:r>
    </w:p>
    <w:p w:rsidR="00FC57FC" w:rsidRPr="002850A7" w:rsidRDefault="00FC57FC" w:rsidP="00FC57FC">
      <w:pPr>
        <w:shd w:val="clear" w:color="auto" w:fill="FFFFFF"/>
        <w:spacing w:before="375" w:after="225" w:line="276" w:lineRule="auto"/>
        <w:jc w:val="center"/>
        <w:textAlignment w:val="baseline"/>
        <w:outlineLvl w:val="2"/>
        <w:rPr>
          <w:rFonts w:ascii="Times New Roman" w:eastAsia="Times New Roman" w:hAnsi="Times New Roman" w:cs="Times New Roman"/>
          <w:spacing w:val="2"/>
          <w:sz w:val="32"/>
          <w:szCs w:val="38"/>
          <w:lang w:eastAsia="ru-RU"/>
        </w:rPr>
      </w:pPr>
      <w:r w:rsidRPr="002850A7">
        <w:rPr>
          <w:rFonts w:ascii="Times New Roman" w:eastAsia="Times New Roman" w:hAnsi="Times New Roman" w:cs="Times New Roman"/>
          <w:spacing w:val="2"/>
          <w:sz w:val="21"/>
          <w:szCs w:val="21"/>
          <w:lang w:eastAsia="ru-RU"/>
        </w:rPr>
        <w:br/>
        <w:t>Методика оценки эффективности реализации комплексной программы приведена в приложении N 4 к комплексной программе.</w:t>
      </w:r>
    </w:p>
    <w:p w:rsidR="00FC57FC" w:rsidRPr="002850A7" w:rsidRDefault="00FC57FC" w:rsidP="00FC57FC">
      <w:pPr>
        <w:shd w:val="clear" w:color="auto" w:fill="FFFFFF"/>
        <w:spacing w:before="375" w:after="225" w:line="276" w:lineRule="auto"/>
        <w:jc w:val="center"/>
        <w:textAlignment w:val="baseline"/>
        <w:outlineLvl w:val="1"/>
        <w:rPr>
          <w:rFonts w:ascii="Times New Roman" w:eastAsia="Times New Roman" w:hAnsi="Times New Roman" w:cs="Times New Roman"/>
          <w:spacing w:val="2"/>
          <w:szCs w:val="41"/>
          <w:lang w:eastAsia="ru-RU"/>
        </w:rPr>
      </w:pPr>
      <w:r w:rsidRPr="002850A7">
        <w:rPr>
          <w:rFonts w:ascii="Times New Roman" w:eastAsia="Times New Roman" w:hAnsi="Times New Roman" w:cs="Times New Roman"/>
          <w:spacing w:val="2"/>
          <w:szCs w:val="41"/>
          <w:lang w:eastAsia="ru-RU"/>
        </w:rPr>
        <w:t>Приложение N 1. ЦЕЛЕВЫЕ ПОКАЗАТЕЛИ КОМПЛЕКСНОЙ ПРОГРАММЫ СВЕРДЛОВСКОЙ ОБЛАСТИ "ПРОФИЛАКТИКА ТЕРРОРИЗМА, МИНИМИЗАЦИЯ И ЛИКВИДАЦИЯ ПОСЛЕДСТВИЙ ЕГО ПРОЯВЛЕНИЙ НА 2018 - 2020 ГОДЫ"</w:t>
      </w:r>
    </w:p>
    <w:p w:rsidR="00FC57FC" w:rsidRPr="002850A7" w:rsidRDefault="00FC57FC" w:rsidP="00FC57FC">
      <w:pPr>
        <w:shd w:val="clear" w:color="auto" w:fill="FFFFFF"/>
        <w:spacing w:after="0" w:line="276" w:lineRule="auto"/>
        <w:jc w:val="right"/>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Приложение N 1</w:t>
      </w:r>
      <w:r w:rsidRPr="002850A7">
        <w:rPr>
          <w:rFonts w:ascii="Times New Roman" w:eastAsia="Times New Roman" w:hAnsi="Times New Roman" w:cs="Times New Roman"/>
          <w:spacing w:val="2"/>
          <w:sz w:val="21"/>
          <w:szCs w:val="21"/>
          <w:lang w:eastAsia="ru-RU"/>
        </w:rPr>
        <w:br/>
        <w:t>к комплексной программе</w:t>
      </w:r>
      <w:r w:rsidRPr="002850A7">
        <w:rPr>
          <w:rFonts w:ascii="Times New Roman" w:eastAsia="Times New Roman" w:hAnsi="Times New Roman" w:cs="Times New Roman"/>
          <w:spacing w:val="2"/>
          <w:sz w:val="21"/>
          <w:szCs w:val="21"/>
          <w:lang w:eastAsia="ru-RU"/>
        </w:rPr>
        <w:br/>
        <w:t>Свердловской области</w:t>
      </w:r>
      <w:r w:rsidRPr="002850A7">
        <w:rPr>
          <w:rFonts w:ascii="Times New Roman" w:eastAsia="Times New Roman" w:hAnsi="Times New Roman" w:cs="Times New Roman"/>
          <w:spacing w:val="2"/>
          <w:sz w:val="21"/>
          <w:szCs w:val="21"/>
          <w:lang w:eastAsia="ru-RU"/>
        </w:rPr>
        <w:br/>
        <w:t>"Профилактика терроризма, минимизация</w:t>
      </w:r>
      <w:r w:rsidRPr="002850A7">
        <w:rPr>
          <w:rFonts w:ascii="Times New Roman" w:eastAsia="Times New Roman" w:hAnsi="Times New Roman" w:cs="Times New Roman"/>
          <w:spacing w:val="2"/>
          <w:sz w:val="21"/>
          <w:szCs w:val="21"/>
          <w:lang w:eastAsia="ru-RU"/>
        </w:rPr>
        <w:br/>
        <w:t>и ликвидация последствий его проявлений</w:t>
      </w:r>
      <w:r w:rsidRPr="002850A7">
        <w:rPr>
          <w:rFonts w:ascii="Times New Roman" w:eastAsia="Times New Roman" w:hAnsi="Times New Roman" w:cs="Times New Roman"/>
          <w:spacing w:val="2"/>
          <w:sz w:val="21"/>
          <w:szCs w:val="21"/>
          <w:lang w:eastAsia="ru-RU"/>
        </w:rPr>
        <w:br/>
        <w:t>на 2018 - 2020 годы"</w:t>
      </w:r>
    </w:p>
    <w:p w:rsidR="00FC57FC" w:rsidRPr="002850A7" w:rsidRDefault="00FC57FC" w:rsidP="00FC57FC">
      <w:pPr>
        <w:shd w:val="clear" w:color="auto" w:fill="FFFFFF"/>
        <w:spacing w:after="0" w:line="276" w:lineRule="auto"/>
        <w:jc w:val="center"/>
        <w:textAlignment w:val="baseline"/>
        <w:rPr>
          <w:rFonts w:ascii="Times New Roman" w:eastAsia="Times New Roman" w:hAnsi="Times New Roman" w:cs="Times New Roman"/>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912"/>
        <w:gridCol w:w="3381"/>
        <w:gridCol w:w="1319"/>
        <w:gridCol w:w="722"/>
        <w:gridCol w:w="756"/>
        <w:gridCol w:w="756"/>
        <w:gridCol w:w="1509"/>
      </w:tblGrid>
      <w:tr w:rsidR="002850A7" w:rsidRPr="002850A7" w:rsidTr="00FC57FC">
        <w:trPr>
          <w:trHeight w:val="15"/>
        </w:trPr>
        <w:tc>
          <w:tcPr>
            <w:tcW w:w="924" w:type="dxa"/>
            <w:hideMark/>
          </w:tcPr>
          <w:p w:rsidR="00FC57FC" w:rsidRPr="002850A7" w:rsidRDefault="00FC57FC" w:rsidP="00FC57FC">
            <w:pPr>
              <w:spacing w:after="0" w:line="276" w:lineRule="auto"/>
              <w:rPr>
                <w:rFonts w:ascii="Times New Roman" w:eastAsia="Times New Roman" w:hAnsi="Times New Roman" w:cs="Times New Roman"/>
                <w:spacing w:val="2"/>
                <w:sz w:val="21"/>
                <w:szCs w:val="21"/>
                <w:lang w:eastAsia="ru-RU"/>
              </w:rPr>
            </w:pPr>
          </w:p>
        </w:tc>
        <w:tc>
          <w:tcPr>
            <w:tcW w:w="7946"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663"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739"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924"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924"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663"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Номер строки</w:t>
            </w:r>
          </w:p>
        </w:tc>
        <w:tc>
          <w:tcPr>
            <w:tcW w:w="794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Наименование целевого показателя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Единица измерения</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Значение целевых показателей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proofErr w:type="spellStart"/>
            <w:r w:rsidRPr="002850A7">
              <w:rPr>
                <w:rFonts w:ascii="Times New Roman" w:eastAsia="Times New Roman" w:hAnsi="Times New Roman" w:cs="Times New Roman"/>
                <w:sz w:val="21"/>
                <w:szCs w:val="21"/>
                <w:lang w:eastAsia="ru-RU"/>
              </w:rPr>
              <w:t>Справочно</w:t>
            </w:r>
            <w:proofErr w:type="spellEnd"/>
            <w:r w:rsidRPr="002850A7">
              <w:rPr>
                <w:rFonts w:ascii="Times New Roman" w:eastAsia="Times New Roman" w:hAnsi="Times New Roman" w:cs="Times New Roman"/>
                <w:sz w:val="21"/>
                <w:szCs w:val="21"/>
                <w:lang w:eastAsia="ru-RU"/>
              </w:rPr>
              <w:t>: базовое значение целевого показателя (на начало реализации комплексной программы)</w:t>
            </w:r>
          </w:p>
        </w:tc>
      </w:tr>
      <w:tr w:rsidR="002850A7" w:rsidRPr="002850A7" w:rsidTr="00FC57F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c>
          <w:tcPr>
            <w:tcW w:w="794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2020 год</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1.</w:t>
            </w:r>
            <w:r w:rsidRPr="002850A7">
              <w:rPr>
                <w:rFonts w:ascii="Times New Roman" w:eastAsia="Times New Roman" w:hAnsi="Times New Roman" w:cs="Times New Roman"/>
                <w:sz w:val="21"/>
                <w:szCs w:val="21"/>
                <w:lang w:eastAsia="ru-RU"/>
              </w:rPr>
              <w:br/>
              <w:t>Доля заседаний координационных органов в сфере профилактики терроризма, по которым осуществлено организационное обеспечение их проведения, от общего количества данных заседаний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2.</w:t>
            </w:r>
            <w:r w:rsidRPr="002850A7">
              <w:rPr>
                <w:rFonts w:ascii="Times New Roman" w:eastAsia="Times New Roman" w:hAnsi="Times New Roman" w:cs="Times New Roman"/>
                <w:sz w:val="21"/>
                <w:szCs w:val="21"/>
                <w:lang w:eastAsia="ru-RU"/>
              </w:rPr>
              <w:br/>
              <w:t xml:space="preserve">Количество проверок деятельности </w:t>
            </w:r>
            <w:r w:rsidRPr="002850A7">
              <w:rPr>
                <w:rFonts w:ascii="Times New Roman" w:eastAsia="Times New Roman" w:hAnsi="Times New Roman" w:cs="Times New Roman"/>
                <w:sz w:val="21"/>
                <w:szCs w:val="21"/>
                <w:lang w:eastAsia="ru-RU"/>
              </w:rPr>
              <w:lastRenderedPageBreak/>
              <w:t>антитеррористических комиссий в муниципальных образованиях, расположенных на территории Свердловской области, в целях обеспечения контроля исполнения решений координационного органа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единиц</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3.</w:t>
            </w:r>
            <w:r w:rsidRPr="002850A7">
              <w:rPr>
                <w:rFonts w:ascii="Times New Roman" w:eastAsia="Times New Roman" w:hAnsi="Times New Roman" w:cs="Times New Roman"/>
                <w:sz w:val="21"/>
                <w:szCs w:val="21"/>
                <w:lang w:eastAsia="ru-RU"/>
              </w:rPr>
              <w:br/>
              <w:t>Количество исполнительных органов государственной власти Свердловской области, участвовавших в учениях с целью повышения готовности и отработки взаимодействия при осуществлении мер по противодействию терроризму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единиц</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4.</w:t>
            </w:r>
            <w:r w:rsidRPr="002850A7">
              <w:rPr>
                <w:rFonts w:ascii="Times New Roman" w:eastAsia="Times New Roman" w:hAnsi="Times New Roman" w:cs="Times New Roman"/>
                <w:sz w:val="21"/>
                <w:szCs w:val="21"/>
                <w:lang w:eastAsia="ru-RU"/>
              </w:rPr>
              <w:br/>
              <w:t>Количество органов местного самоуправления муниципальных образований, расположенных на территории Свердловской области, участвовавших в учениях с целью повышения готовности и отработки взаимодействия при осуществлении мер по противодействию терроризму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единиц</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5.</w:t>
            </w:r>
            <w:r w:rsidRPr="002850A7">
              <w:rPr>
                <w:rFonts w:ascii="Times New Roman" w:eastAsia="Times New Roman" w:hAnsi="Times New Roman" w:cs="Times New Roman"/>
                <w:sz w:val="21"/>
                <w:szCs w:val="21"/>
                <w:lang w:eastAsia="ru-RU"/>
              </w:rPr>
              <w:br/>
              <w:t>Доля мест массового пребывания людей, находящихся в собственности Свердловской области, а также мест массового пребывания людей, правообладателями которых являются исполнительные органы государственной власти Свердловской области, государственные учреждения Свердловской области, государственные унитарные предприятия Свердловской области и юридические лица, создаваемые с использованием государственного казенного имущества Свердловской области (далее - ММПЛ), в отношении которых обеспечено проведение обследования и присвоена соответствующая категория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6.</w:t>
            </w:r>
            <w:r w:rsidRPr="002850A7">
              <w:rPr>
                <w:rFonts w:ascii="Times New Roman" w:eastAsia="Times New Roman" w:hAnsi="Times New Roman" w:cs="Times New Roman"/>
                <w:sz w:val="21"/>
                <w:szCs w:val="21"/>
                <w:lang w:eastAsia="ru-RU"/>
              </w:rPr>
              <w:br/>
              <w:t xml:space="preserve">Доля паспортизированных ММПЛ от количества ММПЛ, в отношении которых обеспечено </w:t>
            </w:r>
            <w:r w:rsidRPr="002850A7">
              <w:rPr>
                <w:rFonts w:ascii="Times New Roman" w:eastAsia="Times New Roman" w:hAnsi="Times New Roman" w:cs="Times New Roman"/>
                <w:sz w:val="21"/>
                <w:szCs w:val="21"/>
                <w:lang w:eastAsia="ru-RU"/>
              </w:rPr>
              <w:lastRenderedPageBreak/>
              <w:t>проведение обследования и присвоена соответствующая категория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7.</w:t>
            </w:r>
            <w:r w:rsidRPr="002850A7">
              <w:rPr>
                <w:rFonts w:ascii="Times New Roman" w:eastAsia="Times New Roman" w:hAnsi="Times New Roman" w:cs="Times New Roman"/>
                <w:sz w:val="21"/>
                <w:szCs w:val="21"/>
                <w:lang w:eastAsia="ru-RU"/>
              </w:rPr>
              <w:br/>
              <w:t xml:space="preserve">Доля выездов бригад скорой медицинской помощи со временем </w:t>
            </w:r>
            <w:proofErr w:type="spellStart"/>
            <w:r w:rsidRPr="002850A7">
              <w:rPr>
                <w:rFonts w:ascii="Times New Roman" w:eastAsia="Times New Roman" w:hAnsi="Times New Roman" w:cs="Times New Roman"/>
                <w:sz w:val="21"/>
                <w:szCs w:val="21"/>
                <w:lang w:eastAsia="ru-RU"/>
              </w:rPr>
              <w:t>доезда</w:t>
            </w:r>
            <w:proofErr w:type="spellEnd"/>
            <w:r w:rsidRPr="002850A7">
              <w:rPr>
                <w:rFonts w:ascii="Times New Roman" w:eastAsia="Times New Roman" w:hAnsi="Times New Roman" w:cs="Times New Roman"/>
                <w:sz w:val="21"/>
                <w:szCs w:val="21"/>
                <w:lang w:eastAsia="ru-RU"/>
              </w:rPr>
              <w:t xml:space="preserve"> до пациента при оказании скорой медицинской помощи в экстренной форме менее 20 минут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88,1</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8.</w:t>
            </w:r>
            <w:r w:rsidRPr="002850A7">
              <w:rPr>
                <w:rFonts w:ascii="Times New Roman" w:eastAsia="Times New Roman" w:hAnsi="Times New Roman" w:cs="Times New Roman"/>
                <w:sz w:val="21"/>
                <w:szCs w:val="21"/>
                <w:lang w:eastAsia="ru-RU"/>
              </w:rPr>
              <w:br/>
              <w:t>Доля объектов, находящихся в ведении Департамента по труду и занятости населения Свердловской области и в распоряжении государственных учреждений службы занятости в Свердловской области, в отношении которых Департамент по труду и занятости населения Свердловской области осуществляет функции и полномочия учредителя, антитеррористическая защищенность которых обеспечена в соответствии с требованиями нормативных правовых актов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9.</w:t>
            </w:r>
            <w:r w:rsidRPr="002850A7">
              <w:rPr>
                <w:rFonts w:ascii="Times New Roman" w:eastAsia="Times New Roman" w:hAnsi="Times New Roman" w:cs="Times New Roman"/>
                <w:sz w:val="21"/>
                <w:szCs w:val="21"/>
                <w:lang w:eastAsia="ru-RU"/>
              </w:rPr>
              <w:br/>
              <w:t>Доля категорированных транспортных средств (автобусов), работающих на регулярных пассажирских маршрутах, от общего числа автобусов, выполняющих регулярные пассажирские перевозки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10.</w:t>
            </w:r>
            <w:r w:rsidRPr="002850A7">
              <w:rPr>
                <w:rFonts w:ascii="Times New Roman" w:eastAsia="Times New Roman" w:hAnsi="Times New Roman" w:cs="Times New Roman"/>
                <w:sz w:val="21"/>
                <w:szCs w:val="21"/>
                <w:lang w:eastAsia="ru-RU"/>
              </w:rPr>
              <w:br/>
              <w:t>Удельный вес утвержденных планов мероприятий по обеспечению транспортной безопасности автовокзалов, железнодорожных вокзалов и гражданских аэропортов от общего числа пассажирских транспортных узлов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11.</w:t>
            </w:r>
            <w:r w:rsidRPr="002850A7">
              <w:rPr>
                <w:rFonts w:ascii="Times New Roman" w:eastAsia="Times New Roman" w:hAnsi="Times New Roman" w:cs="Times New Roman"/>
                <w:sz w:val="21"/>
                <w:szCs w:val="21"/>
                <w:lang w:eastAsia="ru-RU"/>
              </w:rPr>
              <w:br/>
              <w:t xml:space="preserve">Доля объектов топливно-энергетического комплекса, прошедших категорирование, от общего количества объектов топливно-энергетического </w:t>
            </w:r>
            <w:r w:rsidRPr="002850A7">
              <w:rPr>
                <w:rFonts w:ascii="Times New Roman" w:eastAsia="Times New Roman" w:hAnsi="Times New Roman" w:cs="Times New Roman"/>
                <w:sz w:val="21"/>
                <w:szCs w:val="21"/>
                <w:lang w:eastAsia="ru-RU"/>
              </w:rPr>
              <w:lastRenderedPageBreak/>
              <w:t>комплекса, подлежащих категорированию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55</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12.</w:t>
            </w:r>
            <w:r w:rsidRPr="002850A7">
              <w:rPr>
                <w:rFonts w:ascii="Times New Roman" w:eastAsia="Times New Roman" w:hAnsi="Times New Roman" w:cs="Times New Roman"/>
                <w:sz w:val="21"/>
                <w:szCs w:val="21"/>
                <w:lang w:eastAsia="ru-RU"/>
              </w:rPr>
              <w:br/>
              <w:t>Количество проведенных мероприятий (семинары, конференции, форумы, конкурсы) по вопросам профилактики терроризма, минимизации и ликвидации последствий его проявлений, от общего количества запланированных мероприятий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13.</w:t>
            </w:r>
            <w:r w:rsidRPr="002850A7">
              <w:rPr>
                <w:rFonts w:ascii="Times New Roman" w:eastAsia="Times New Roman" w:hAnsi="Times New Roman" w:cs="Times New Roman"/>
                <w:sz w:val="21"/>
                <w:szCs w:val="21"/>
                <w:lang w:eastAsia="ru-RU"/>
              </w:rPr>
              <w:br/>
              <w:t>Доля граждан, положительно оценивающих состояние межнациональных отношений, в общем количестве граждан в Свердловской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82</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14.</w:t>
            </w:r>
            <w:r w:rsidRPr="002850A7">
              <w:rPr>
                <w:rFonts w:ascii="Times New Roman" w:eastAsia="Times New Roman" w:hAnsi="Times New Roman" w:cs="Times New Roman"/>
                <w:sz w:val="21"/>
                <w:szCs w:val="21"/>
                <w:lang w:eastAsia="ru-RU"/>
              </w:rPr>
              <w:br/>
              <w:t>Уровень толерантного отношения граждан, проживающих на территории Свердловской области, к представителям другой национальности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66</w:t>
            </w:r>
          </w:p>
        </w:tc>
      </w:tr>
      <w:tr w:rsidR="00FC57FC"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Целевой показатель 15.</w:t>
            </w:r>
            <w:r w:rsidRPr="002850A7">
              <w:rPr>
                <w:rFonts w:ascii="Times New Roman" w:eastAsia="Times New Roman" w:hAnsi="Times New Roman" w:cs="Times New Roman"/>
                <w:sz w:val="21"/>
                <w:szCs w:val="21"/>
                <w:lang w:eastAsia="ru-RU"/>
              </w:rPr>
              <w:br/>
              <w:t>Доля учреждений социального обслуживания, подведомственных Министерству социальной политики Свердловской области, охваченных организационно-методическим сопровождением по вопросам профилактики терроризма, минимизации и (или) ликвидации последствий его проявлений, от общего количества учреждений социального обслуживания, подведомственных Министерству социальной политики Свердловской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процентов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w:t>
            </w:r>
          </w:p>
        </w:tc>
      </w:tr>
    </w:tbl>
    <w:p w:rsidR="00FC57FC" w:rsidRPr="002850A7" w:rsidRDefault="00FC57FC" w:rsidP="002850A7">
      <w:pPr>
        <w:shd w:val="clear" w:color="auto" w:fill="FFFFFF"/>
        <w:spacing w:before="375" w:after="225" w:line="276" w:lineRule="auto"/>
        <w:jc w:val="right"/>
        <w:textAlignment w:val="baseline"/>
        <w:outlineLvl w:val="1"/>
        <w:rPr>
          <w:rFonts w:ascii="Times New Roman" w:eastAsia="Times New Roman" w:hAnsi="Times New Roman" w:cs="Times New Roman"/>
          <w:spacing w:val="2"/>
          <w:sz w:val="24"/>
          <w:szCs w:val="41"/>
          <w:lang w:eastAsia="ru-RU"/>
        </w:rPr>
      </w:pPr>
      <w:r w:rsidRPr="002850A7">
        <w:rPr>
          <w:rFonts w:ascii="Times New Roman" w:eastAsia="Times New Roman" w:hAnsi="Times New Roman" w:cs="Times New Roman"/>
          <w:spacing w:val="2"/>
          <w:sz w:val="24"/>
          <w:szCs w:val="41"/>
          <w:lang w:eastAsia="ru-RU"/>
        </w:rPr>
        <w:t>Приложение N 2. ПЛАН МЕРОПРИЯТИЙ ПО ВЫПОЛНЕНИЮ КОМПЛЕКСНОЙ ПРОГРАММЫ СВЕРДЛОВСКОЙ ОБЛАСТИ "ПРОФИЛАКТИКА ТЕРРОРИЗМА, МИНИМИЗАЦИЯ И ЛИКВИДАЦИЯ ПОСЛЕДСТВИЙ ЕГО ПРОЯВЛЕНИЙ НА 2018 - 2020 ГОДЫ"</w:t>
      </w:r>
      <w:r w:rsidRPr="002850A7">
        <w:rPr>
          <w:rFonts w:ascii="Times New Roman" w:eastAsia="Times New Roman" w:hAnsi="Times New Roman" w:cs="Times New Roman"/>
          <w:spacing w:val="2"/>
          <w:sz w:val="21"/>
          <w:szCs w:val="21"/>
          <w:lang w:eastAsia="ru-RU"/>
        </w:rPr>
        <w:br/>
        <w:t>Приложение N 2</w:t>
      </w:r>
      <w:r w:rsidRPr="002850A7">
        <w:rPr>
          <w:rFonts w:ascii="Times New Roman" w:eastAsia="Times New Roman" w:hAnsi="Times New Roman" w:cs="Times New Roman"/>
          <w:spacing w:val="2"/>
          <w:sz w:val="21"/>
          <w:szCs w:val="21"/>
          <w:lang w:eastAsia="ru-RU"/>
        </w:rPr>
        <w:br/>
        <w:t>к комплексной программе</w:t>
      </w:r>
      <w:r w:rsidRPr="002850A7">
        <w:rPr>
          <w:rFonts w:ascii="Times New Roman" w:eastAsia="Times New Roman" w:hAnsi="Times New Roman" w:cs="Times New Roman"/>
          <w:spacing w:val="2"/>
          <w:sz w:val="21"/>
          <w:szCs w:val="21"/>
          <w:lang w:eastAsia="ru-RU"/>
        </w:rPr>
        <w:br/>
      </w:r>
      <w:bookmarkStart w:id="0" w:name="_GoBack"/>
      <w:bookmarkEnd w:id="0"/>
      <w:r w:rsidRPr="002850A7">
        <w:rPr>
          <w:rFonts w:ascii="Times New Roman" w:eastAsia="Times New Roman" w:hAnsi="Times New Roman" w:cs="Times New Roman"/>
          <w:spacing w:val="2"/>
          <w:sz w:val="21"/>
          <w:szCs w:val="21"/>
          <w:lang w:eastAsia="ru-RU"/>
        </w:rPr>
        <w:t>Свердловской области</w:t>
      </w:r>
      <w:r w:rsidRPr="002850A7">
        <w:rPr>
          <w:rFonts w:ascii="Times New Roman" w:eastAsia="Times New Roman" w:hAnsi="Times New Roman" w:cs="Times New Roman"/>
          <w:spacing w:val="2"/>
          <w:sz w:val="21"/>
          <w:szCs w:val="21"/>
          <w:lang w:eastAsia="ru-RU"/>
        </w:rPr>
        <w:br/>
        <w:t>"Профилактика терроризма, минимизация</w:t>
      </w:r>
      <w:r w:rsidRPr="002850A7">
        <w:rPr>
          <w:rFonts w:ascii="Times New Roman" w:eastAsia="Times New Roman" w:hAnsi="Times New Roman" w:cs="Times New Roman"/>
          <w:spacing w:val="2"/>
          <w:sz w:val="21"/>
          <w:szCs w:val="21"/>
          <w:lang w:eastAsia="ru-RU"/>
        </w:rPr>
        <w:br/>
        <w:t>и ликвидация последствий его проявлений</w:t>
      </w:r>
      <w:r w:rsidRPr="002850A7">
        <w:rPr>
          <w:rFonts w:ascii="Times New Roman" w:eastAsia="Times New Roman" w:hAnsi="Times New Roman" w:cs="Times New Roman"/>
          <w:spacing w:val="2"/>
          <w:sz w:val="21"/>
          <w:szCs w:val="21"/>
          <w:lang w:eastAsia="ru-RU"/>
        </w:rPr>
        <w:br/>
        <w:t>на 2018 - 2020 годы"</w:t>
      </w:r>
    </w:p>
    <w:p w:rsidR="00FC57FC" w:rsidRPr="002850A7" w:rsidRDefault="00FC57FC" w:rsidP="00FC57FC">
      <w:pPr>
        <w:shd w:val="clear" w:color="auto" w:fill="FFFFFF"/>
        <w:spacing w:after="0" w:line="276" w:lineRule="auto"/>
        <w:jc w:val="right"/>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908"/>
        <w:gridCol w:w="2771"/>
        <w:gridCol w:w="1100"/>
        <w:gridCol w:w="1100"/>
        <w:gridCol w:w="1002"/>
        <w:gridCol w:w="990"/>
        <w:gridCol w:w="1484"/>
      </w:tblGrid>
      <w:tr w:rsidR="002850A7" w:rsidRPr="002850A7" w:rsidTr="00FC57FC">
        <w:trPr>
          <w:trHeight w:val="15"/>
        </w:trPr>
        <w:tc>
          <w:tcPr>
            <w:tcW w:w="924" w:type="dxa"/>
            <w:hideMark/>
          </w:tcPr>
          <w:p w:rsidR="00FC57FC" w:rsidRPr="002850A7" w:rsidRDefault="00FC57FC" w:rsidP="00FC57FC">
            <w:pPr>
              <w:spacing w:after="0" w:line="276" w:lineRule="auto"/>
              <w:rPr>
                <w:rFonts w:ascii="Times New Roman" w:eastAsia="Times New Roman" w:hAnsi="Times New Roman" w:cs="Times New Roman"/>
                <w:spacing w:val="2"/>
                <w:sz w:val="21"/>
                <w:szCs w:val="21"/>
                <w:lang w:eastAsia="ru-RU"/>
              </w:rPr>
            </w:pPr>
          </w:p>
        </w:tc>
        <w:tc>
          <w:tcPr>
            <w:tcW w:w="7022"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109"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848"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Номер строки</w:t>
            </w:r>
          </w:p>
        </w:tc>
        <w:tc>
          <w:tcPr>
            <w:tcW w:w="70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Наименование мероприятия/источники расходов на финансирование</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Объем расходов на выполнение мероприятия за счет всех источников ресурсного обеспечения (тыс. рублей)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Номер строки целевого показателя, на достижение которого направлено мероприятие</w:t>
            </w:r>
          </w:p>
        </w:tc>
      </w:tr>
      <w:tr w:rsidR="002850A7" w:rsidRPr="002850A7" w:rsidTr="00FC57F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c>
          <w:tcPr>
            <w:tcW w:w="70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2019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2020 год</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по комплексной программе</w:t>
            </w:r>
            <w:r w:rsidRPr="002850A7">
              <w:rPr>
                <w:rFonts w:ascii="Times New Roman" w:eastAsia="Times New Roman" w:hAnsi="Times New Roman" w:cs="Times New Roman"/>
                <w:sz w:val="21"/>
                <w:szCs w:val="21"/>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309311,6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127987,2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309311,6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127987,2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 том числе субсидии местным бюджетам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Капитальные вложения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 том числе субсидии местным бюджетам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Научно-исследовательские и опытно-конструкторские работы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 том числе субсидии местным бюджетам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Прочие нужды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309311,6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127987,2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309311,6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127987,2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 том числе субсидии местным бюджетам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по заказчику 1 - Министерству общественной безопасности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1.</w:t>
            </w:r>
            <w:r w:rsidRPr="002850A7">
              <w:rPr>
                <w:rFonts w:ascii="Times New Roman" w:eastAsia="Times New Roman" w:hAnsi="Times New Roman" w:cs="Times New Roman"/>
                <w:sz w:val="21"/>
                <w:szCs w:val="21"/>
                <w:lang w:eastAsia="ru-RU"/>
              </w:rPr>
              <w:br/>
              <w:t>Обеспечение проведения заседаний координационных органов в сфере профилактики терроризма. Осуществление контроля исполнения решений координационного органа в форме проверок деятельности антитеррористических комиссий в муниципальных образованиях, расположенных на территории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1, 2</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2.</w:t>
            </w:r>
            <w:r w:rsidRPr="002850A7">
              <w:rPr>
                <w:rFonts w:ascii="Times New Roman" w:eastAsia="Times New Roman" w:hAnsi="Times New Roman" w:cs="Times New Roman"/>
                <w:sz w:val="21"/>
                <w:szCs w:val="21"/>
                <w:lang w:eastAsia="ru-RU"/>
              </w:rPr>
              <w:br/>
              <w:t>Обеспечение участия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учениях, проводимых оперативным штабом в Свердловской области с целью повышения готовности и отработки их взаимодействия при осуществлении мер по противодействию терроризму, отработке действий по минимизации и ликвидации последствий терроризма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3, 4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3.</w:t>
            </w:r>
            <w:r w:rsidRPr="002850A7">
              <w:rPr>
                <w:rFonts w:ascii="Times New Roman" w:eastAsia="Times New Roman" w:hAnsi="Times New Roman" w:cs="Times New Roman"/>
                <w:sz w:val="21"/>
                <w:szCs w:val="21"/>
                <w:lang w:eastAsia="ru-RU"/>
              </w:rPr>
              <w:br/>
              <w:t xml:space="preserve">Обследование, категорирование и паспортизация мест массового пребывания людей, находящихся в собственности Свердловской области, а также мест массового пребывания людей, правообладателями </w:t>
            </w:r>
            <w:r w:rsidRPr="002850A7">
              <w:rPr>
                <w:rFonts w:ascii="Times New Roman" w:eastAsia="Times New Roman" w:hAnsi="Times New Roman" w:cs="Times New Roman"/>
                <w:sz w:val="21"/>
                <w:szCs w:val="21"/>
                <w:lang w:eastAsia="ru-RU"/>
              </w:rPr>
              <w:lastRenderedPageBreak/>
              <w:t>которых являются исполнительные органы государственной власти Свердловской области, государственные учреждения Свердловской области, государственные унитарные предприятия Свердловской области и юридические лица, создаваемые с использованием государственного казенного имущества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5, 6</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по заказчику 2 - Министерству здравоохранения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236527,2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236527,2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4.</w:t>
            </w:r>
            <w:r w:rsidRPr="002850A7">
              <w:rPr>
                <w:rFonts w:ascii="Times New Roman" w:eastAsia="Times New Roman" w:hAnsi="Times New Roman" w:cs="Times New Roman"/>
                <w:sz w:val="21"/>
                <w:szCs w:val="21"/>
                <w:lang w:eastAsia="ru-RU"/>
              </w:rPr>
              <w:br/>
              <w:t>Приобретение и оснащение санитарного транспорта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236527,2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236527,2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по заказчику 3 - Департаменту по труду и занятости населения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34574,4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34574,4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5.</w:t>
            </w:r>
            <w:r w:rsidRPr="002850A7">
              <w:rPr>
                <w:rFonts w:ascii="Times New Roman" w:eastAsia="Times New Roman" w:hAnsi="Times New Roman" w:cs="Times New Roman"/>
                <w:sz w:val="21"/>
                <w:szCs w:val="21"/>
                <w:lang w:eastAsia="ru-RU"/>
              </w:rPr>
              <w:br/>
              <w:t>Обеспечение антитеррористической защищенности объектов, находящихся в ведении Департамента по труду и занятости населения Свердловской области и в распоряжении государственных учреждений службы занятости Свердловской области, подведомственных Департаменту по труду и занятости населения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34574,4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34574,4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по заказчику 4 - Министерству транспорта и дорожного хозяйства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39.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6.</w:t>
            </w:r>
            <w:r w:rsidRPr="002850A7">
              <w:rPr>
                <w:rFonts w:ascii="Times New Roman" w:eastAsia="Times New Roman" w:hAnsi="Times New Roman" w:cs="Times New Roman"/>
                <w:sz w:val="21"/>
                <w:szCs w:val="21"/>
                <w:lang w:eastAsia="ru-RU"/>
              </w:rPr>
              <w:br/>
              <w:t>Обеспечение транспортной безопасности в рамках подготовки и проведения чемпионата мира по футболу в 2018 году на объектах транспортной инфраструктуры автомобильного транспорта, находящихся в собственности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9, 10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по заказчику 5 - Министерству энергетики и жилищно-коммунального хозяйства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7.</w:t>
            </w:r>
            <w:r w:rsidRPr="002850A7">
              <w:rPr>
                <w:rFonts w:ascii="Times New Roman" w:eastAsia="Times New Roman" w:hAnsi="Times New Roman" w:cs="Times New Roman"/>
                <w:sz w:val="21"/>
                <w:szCs w:val="21"/>
                <w:lang w:eastAsia="ru-RU"/>
              </w:rPr>
              <w:br/>
              <w:t>Обеспечение категорирования и паспортизации объектов топливно-энергетического комплекса, включенных в перечень объектов, подлежащих категорированию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по заказчику 6 - Министерству общего и профессионального образования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8.</w:t>
            </w:r>
            <w:r w:rsidRPr="002850A7">
              <w:rPr>
                <w:rFonts w:ascii="Times New Roman" w:eastAsia="Times New Roman" w:hAnsi="Times New Roman" w:cs="Times New Roman"/>
                <w:sz w:val="21"/>
                <w:szCs w:val="21"/>
                <w:lang w:eastAsia="ru-RU"/>
              </w:rPr>
              <w:br/>
              <w:t>Обеспечение проведения мероприятий (семинары, конференции, форумы, конкурсы) по вопросам профилактики терроризма, минимизации и ликвидации последствий его проявлений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по заказчику 7 - Министерству культуры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9.</w:t>
            </w:r>
            <w:r w:rsidRPr="002850A7">
              <w:rPr>
                <w:rFonts w:ascii="Times New Roman" w:eastAsia="Times New Roman" w:hAnsi="Times New Roman" w:cs="Times New Roman"/>
                <w:sz w:val="21"/>
                <w:szCs w:val="21"/>
                <w:lang w:eastAsia="ru-RU"/>
              </w:rPr>
              <w:br/>
              <w:t>Организация и проведение межрегионального конкурса плакатов "Хочу мира!"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13, 14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51.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10.</w:t>
            </w:r>
            <w:r w:rsidRPr="002850A7">
              <w:rPr>
                <w:rFonts w:ascii="Times New Roman" w:eastAsia="Times New Roman" w:hAnsi="Times New Roman" w:cs="Times New Roman"/>
                <w:sz w:val="21"/>
                <w:szCs w:val="21"/>
                <w:lang w:eastAsia="ru-RU"/>
              </w:rPr>
              <w:br/>
              <w:t>Проведение социологического исследования по выявлению уровня социальной напряженности в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13, 14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11.</w:t>
            </w:r>
            <w:r w:rsidRPr="002850A7">
              <w:rPr>
                <w:rFonts w:ascii="Times New Roman" w:eastAsia="Times New Roman" w:hAnsi="Times New Roman" w:cs="Times New Roman"/>
                <w:sz w:val="21"/>
                <w:szCs w:val="21"/>
                <w:lang w:eastAsia="ru-RU"/>
              </w:rPr>
              <w:br/>
              <w:t>Комплектование фондов библиотек изданиями, направленными на формирование толерантного сознания, профилактику ксенофобии, национальной и религиозной нетерпимости, а также изданиями на языках народов России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13, 14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12.</w:t>
            </w:r>
            <w:r w:rsidRPr="002850A7">
              <w:rPr>
                <w:rFonts w:ascii="Times New Roman" w:eastAsia="Times New Roman" w:hAnsi="Times New Roman" w:cs="Times New Roman"/>
                <w:sz w:val="21"/>
                <w:szCs w:val="21"/>
                <w:lang w:eastAsia="ru-RU"/>
              </w:rPr>
              <w:br/>
              <w:t>Проведение конкурса на лучшую журналистскую работу, направленную на гармонизацию межэтнических и межконфессиональных отношений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13, 14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13.</w:t>
            </w:r>
            <w:r w:rsidRPr="002850A7">
              <w:rPr>
                <w:rFonts w:ascii="Times New Roman" w:eastAsia="Times New Roman" w:hAnsi="Times New Roman" w:cs="Times New Roman"/>
                <w:sz w:val="21"/>
                <w:szCs w:val="21"/>
                <w:lang w:eastAsia="ru-RU"/>
              </w:rPr>
              <w:br/>
              <w:t>Создание и размещение социальной рекламы, формирующей уважительное отношение к представителям различных национальностей, проживающих в Свердловской области, направленной на профилактику экстремизма и поддержание позитивного имиджа Свердловской области как региона культуры, мира и толерантности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13, 14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по заказчику 8 - Министерству социальной политики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60.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Мероприятие 14.</w:t>
            </w:r>
            <w:r w:rsidRPr="002850A7">
              <w:rPr>
                <w:rFonts w:ascii="Times New Roman" w:eastAsia="Times New Roman" w:hAnsi="Times New Roman" w:cs="Times New Roman"/>
                <w:sz w:val="21"/>
                <w:szCs w:val="21"/>
                <w:lang w:eastAsia="ru-RU"/>
              </w:rPr>
              <w:br/>
              <w:t>Проведение мероприятий по антитеррористической защищенности организаций, подведомственных Министерству социальной политики Свердловской области, информационному противодействию идеологии терроризма, а также минимизации и (или) ликвидации последствий его проявлений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15</w:t>
            </w:r>
          </w:p>
        </w:tc>
      </w:tr>
    </w:tbl>
    <w:p w:rsidR="00FC57FC" w:rsidRPr="002850A7" w:rsidRDefault="00FC57FC" w:rsidP="00FC57FC">
      <w:pPr>
        <w:shd w:val="clear" w:color="auto" w:fill="FFFFFF"/>
        <w:spacing w:before="375" w:after="225" w:line="276" w:lineRule="auto"/>
        <w:jc w:val="right"/>
        <w:textAlignment w:val="baseline"/>
        <w:outlineLvl w:val="1"/>
        <w:rPr>
          <w:rFonts w:ascii="Times New Roman" w:eastAsia="Times New Roman" w:hAnsi="Times New Roman" w:cs="Times New Roman"/>
          <w:spacing w:val="2"/>
          <w:szCs w:val="41"/>
          <w:lang w:eastAsia="ru-RU"/>
        </w:rPr>
      </w:pPr>
      <w:r w:rsidRPr="002850A7">
        <w:rPr>
          <w:rFonts w:ascii="Times New Roman" w:eastAsia="Times New Roman" w:hAnsi="Times New Roman" w:cs="Times New Roman"/>
          <w:spacing w:val="2"/>
          <w:szCs w:val="41"/>
          <w:lang w:eastAsia="ru-RU"/>
        </w:rPr>
        <w:t>Приложение N 3. РАСХОДЫ НА РЕАЛИЗАЦИЮ КОМПЛЕКСНОЙ ПРОГРАММЫ СВЕРДЛОВСКОЙ ОБЛАСТИ "ПРОФИЛАКТИКА ТЕРРОРИЗМА, МИНИМИЗАЦИЯ И ЛИКВИДАЦИЯ ПОСЛЕДСТВИЙ ЕГО ПРОЯВЛЕНИЙ НА 2018 - 2020 ГОДЫ"</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Приложение N 3</w:t>
      </w:r>
      <w:r w:rsidRPr="002850A7">
        <w:rPr>
          <w:rFonts w:ascii="Times New Roman" w:eastAsia="Times New Roman" w:hAnsi="Times New Roman" w:cs="Times New Roman"/>
          <w:spacing w:val="2"/>
          <w:sz w:val="21"/>
          <w:szCs w:val="21"/>
          <w:lang w:eastAsia="ru-RU"/>
        </w:rPr>
        <w:br/>
        <w:t>к комплексной программе</w:t>
      </w:r>
      <w:r w:rsidRPr="002850A7">
        <w:rPr>
          <w:rFonts w:ascii="Times New Roman" w:eastAsia="Times New Roman" w:hAnsi="Times New Roman" w:cs="Times New Roman"/>
          <w:spacing w:val="2"/>
          <w:sz w:val="21"/>
          <w:szCs w:val="21"/>
          <w:lang w:eastAsia="ru-RU"/>
        </w:rPr>
        <w:br/>
        <w:t>Свердловской области</w:t>
      </w:r>
      <w:r w:rsidRPr="002850A7">
        <w:rPr>
          <w:rFonts w:ascii="Times New Roman" w:eastAsia="Times New Roman" w:hAnsi="Times New Roman" w:cs="Times New Roman"/>
          <w:spacing w:val="2"/>
          <w:sz w:val="21"/>
          <w:szCs w:val="21"/>
          <w:lang w:eastAsia="ru-RU"/>
        </w:rPr>
        <w:br/>
        <w:t>"Профилактика терроризма, минимизация</w:t>
      </w:r>
      <w:r w:rsidRPr="002850A7">
        <w:rPr>
          <w:rFonts w:ascii="Times New Roman" w:eastAsia="Times New Roman" w:hAnsi="Times New Roman" w:cs="Times New Roman"/>
          <w:spacing w:val="2"/>
          <w:sz w:val="21"/>
          <w:szCs w:val="21"/>
          <w:lang w:eastAsia="ru-RU"/>
        </w:rPr>
        <w:br/>
        <w:t>и ликвидация последствий его проявлений</w:t>
      </w:r>
      <w:r w:rsidRPr="002850A7">
        <w:rPr>
          <w:rFonts w:ascii="Times New Roman" w:eastAsia="Times New Roman" w:hAnsi="Times New Roman" w:cs="Times New Roman"/>
          <w:spacing w:val="2"/>
          <w:sz w:val="21"/>
          <w:szCs w:val="21"/>
          <w:lang w:eastAsia="ru-RU"/>
        </w:rPr>
        <w:br/>
        <w:t>на 2018 - 2020 годы"</w:t>
      </w:r>
      <w:r w:rsidRPr="002850A7">
        <w:rPr>
          <w:rFonts w:ascii="Times New Roman" w:eastAsia="Times New Roman" w:hAnsi="Times New Roman" w:cs="Times New Roman"/>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21"/>
        <w:gridCol w:w="3583"/>
        <w:gridCol w:w="1260"/>
        <w:gridCol w:w="1260"/>
        <w:gridCol w:w="1088"/>
        <w:gridCol w:w="1243"/>
      </w:tblGrid>
      <w:tr w:rsidR="002850A7" w:rsidRPr="002850A7" w:rsidTr="00FC57FC">
        <w:trPr>
          <w:trHeight w:val="15"/>
        </w:trPr>
        <w:tc>
          <w:tcPr>
            <w:tcW w:w="924" w:type="dxa"/>
            <w:hideMark/>
          </w:tcPr>
          <w:p w:rsidR="00FC57FC" w:rsidRPr="002850A7" w:rsidRDefault="00FC57FC" w:rsidP="00FC57FC">
            <w:pPr>
              <w:spacing w:after="0" w:line="276" w:lineRule="auto"/>
              <w:rPr>
                <w:rFonts w:ascii="Times New Roman" w:eastAsia="Times New Roman" w:hAnsi="Times New Roman" w:cs="Times New Roman"/>
                <w:spacing w:val="2"/>
                <w:sz w:val="21"/>
                <w:szCs w:val="21"/>
                <w:lang w:eastAsia="ru-RU"/>
              </w:rPr>
            </w:pPr>
          </w:p>
        </w:tc>
        <w:tc>
          <w:tcPr>
            <w:tcW w:w="3881"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109"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Номер строки</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Источники финансирования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 (тыс. рублей)</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 том числе</w:t>
            </w:r>
          </w:p>
        </w:tc>
      </w:tr>
      <w:tr w:rsidR="002850A7" w:rsidRPr="002850A7" w:rsidTr="00FC57F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2018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2020 год</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w:t>
            </w:r>
            <w:r w:rsidRPr="002850A7">
              <w:rPr>
                <w:rFonts w:ascii="Times New Roman" w:eastAsia="Times New Roman" w:hAnsi="Times New Roman" w:cs="Times New Roman"/>
                <w:sz w:val="21"/>
                <w:szCs w:val="21"/>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309311,6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127987,2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309311,6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127987,2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90662,2</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из них субсидии муниципальным образованиям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федерального бюджета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местных бюджетов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внебюджетных источников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По заказчику 2 - Министерству здравоохранения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w:t>
            </w:r>
            <w:r w:rsidRPr="002850A7">
              <w:rPr>
                <w:rFonts w:ascii="Times New Roman" w:eastAsia="Times New Roman" w:hAnsi="Times New Roman" w:cs="Times New Roman"/>
                <w:sz w:val="21"/>
                <w:szCs w:val="21"/>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236527,2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236527,2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78842,4</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из них субсидии муниципальным образованиям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федерального бюджета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местных бюджетов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внебюджетных источников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По заказчику 3 - Департаменту по труду и занятости населения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w:t>
            </w:r>
            <w:r w:rsidRPr="002850A7">
              <w:rPr>
                <w:rFonts w:ascii="Times New Roman" w:eastAsia="Times New Roman" w:hAnsi="Times New Roman" w:cs="Times New Roman"/>
                <w:sz w:val="21"/>
                <w:szCs w:val="21"/>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34574,4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34574,4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11524,8</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из них субсидии муниципальным образованиям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федерального бюджета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местных бюджетов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внебюджетных источников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По заказчику 4 - Министерству транспорта и дорожного хозяйства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w:t>
            </w:r>
            <w:r w:rsidRPr="002850A7">
              <w:rPr>
                <w:rFonts w:ascii="Times New Roman" w:eastAsia="Times New Roman" w:hAnsi="Times New Roman" w:cs="Times New Roman"/>
                <w:sz w:val="21"/>
                <w:szCs w:val="21"/>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36275,0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из них субсидии муниципальным образованиям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федерального бюджета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местных бюджетов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внебюджетных источников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По заказчику 6 - Министерству общего и профессионального образования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w:t>
            </w:r>
            <w:r w:rsidRPr="002850A7">
              <w:rPr>
                <w:rFonts w:ascii="Times New Roman" w:eastAsia="Times New Roman" w:hAnsi="Times New Roman" w:cs="Times New Roman"/>
                <w:sz w:val="21"/>
                <w:szCs w:val="21"/>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885,0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295,0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из них субсидии муниципальным образованиям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федерального бюджета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местных бюджетов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внебюджетных источников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По заказчику 7 - Министерству культуры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lastRenderedPageBreak/>
              <w:t>36.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Всего</w:t>
            </w:r>
            <w:r w:rsidRPr="002850A7">
              <w:rPr>
                <w:rFonts w:ascii="Times New Roman" w:eastAsia="Times New Roman" w:hAnsi="Times New Roman" w:cs="Times New Roman"/>
                <w:sz w:val="21"/>
                <w:szCs w:val="21"/>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1050,0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из них субсидии муниципальным образованиям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39.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федерального бюджета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местных бюджетов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r w:rsidR="002850A7" w:rsidRPr="002850A7" w:rsidTr="00FC57F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41.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внебюджетных источников (плановый объем)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0,0</w:t>
            </w:r>
          </w:p>
        </w:tc>
      </w:tr>
    </w:tbl>
    <w:p w:rsidR="00FC57FC" w:rsidRPr="002850A7" w:rsidRDefault="00FC57FC" w:rsidP="00FC57FC">
      <w:pPr>
        <w:shd w:val="clear" w:color="auto" w:fill="FFFFFF"/>
        <w:spacing w:before="375" w:after="225" w:line="276" w:lineRule="auto"/>
        <w:jc w:val="right"/>
        <w:textAlignment w:val="baseline"/>
        <w:outlineLvl w:val="1"/>
        <w:rPr>
          <w:rFonts w:ascii="Times New Roman" w:eastAsia="Times New Roman" w:hAnsi="Times New Roman" w:cs="Times New Roman"/>
          <w:spacing w:val="2"/>
          <w:sz w:val="24"/>
          <w:szCs w:val="41"/>
          <w:lang w:eastAsia="ru-RU"/>
        </w:rPr>
      </w:pPr>
      <w:r w:rsidRPr="002850A7">
        <w:rPr>
          <w:rFonts w:ascii="Times New Roman" w:eastAsia="Times New Roman" w:hAnsi="Times New Roman" w:cs="Times New Roman"/>
          <w:spacing w:val="2"/>
          <w:sz w:val="24"/>
          <w:szCs w:val="41"/>
          <w:lang w:eastAsia="ru-RU"/>
        </w:rPr>
        <w:t>Приложение N 4. МЕТОДИКА ОЦЕНКИ ЭФФЕКТИВНОСТИ РЕАЛИЗАЦИИ КОМПЛЕКСНОЙ ПРОГРАММЫ СВЕРДЛОВСКОЙ ОБЛАСТИ "ПРОФИЛАКТИКА ТЕРРОРИЗМА, МИНИМИЗАЦИЯ И ЛИКВИДАЦИЯ ПОСЛЕДСТВИЙ ЕГО ПРОЯВЛЕНИЙ НА 2018 - 2020 ГОДЫ"</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Приложение N 4</w:t>
      </w:r>
      <w:r w:rsidRPr="002850A7">
        <w:rPr>
          <w:rFonts w:ascii="Times New Roman" w:eastAsia="Times New Roman" w:hAnsi="Times New Roman" w:cs="Times New Roman"/>
          <w:spacing w:val="2"/>
          <w:sz w:val="21"/>
          <w:szCs w:val="21"/>
          <w:lang w:eastAsia="ru-RU"/>
        </w:rPr>
        <w:br/>
        <w:t>к комплексной программе</w:t>
      </w:r>
      <w:r w:rsidRPr="002850A7">
        <w:rPr>
          <w:rFonts w:ascii="Times New Roman" w:eastAsia="Times New Roman" w:hAnsi="Times New Roman" w:cs="Times New Roman"/>
          <w:spacing w:val="2"/>
          <w:sz w:val="21"/>
          <w:szCs w:val="21"/>
          <w:lang w:eastAsia="ru-RU"/>
        </w:rPr>
        <w:br/>
        <w:t>Свердловской области</w:t>
      </w:r>
      <w:r w:rsidRPr="002850A7">
        <w:rPr>
          <w:rFonts w:ascii="Times New Roman" w:eastAsia="Times New Roman" w:hAnsi="Times New Roman" w:cs="Times New Roman"/>
          <w:spacing w:val="2"/>
          <w:sz w:val="21"/>
          <w:szCs w:val="21"/>
          <w:lang w:eastAsia="ru-RU"/>
        </w:rPr>
        <w:br/>
        <w:t>"Профилактика терроризма, минимизация</w:t>
      </w:r>
      <w:r w:rsidRPr="002850A7">
        <w:rPr>
          <w:rFonts w:ascii="Times New Roman" w:eastAsia="Times New Roman" w:hAnsi="Times New Roman" w:cs="Times New Roman"/>
          <w:spacing w:val="2"/>
          <w:sz w:val="21"/>
          <w:szCs w:val="21"/>
          <w:lang w:eastAsia="ru-RU"/>
        </w:rPr>
        <w:br/>
        <w:t>и ликвидация последствий его проявлений</w:t>
      </w:r>
      <w:r w:rsidRPr="002850A7">
        <w:rPr>
          <w:rFonts w:ascii="Times New Roman" w:eastAsia="Times New Roman" w:hAnsi="Times New Roman" w:cs="Times New Roman"/>
          <w:spacing w:val="2"/>
          <w:sz w:val="21"/>
          <w:szCs w:val="21"/>
          <w:lang w:eastAsia="ru-RU"/>
        </w:rPr>
        <w:br/>
        <w:t>на 2018 - 2020 годы"</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br/>
        <w:t>1. Настоящая методика применяется для оценки эффективности реализации комплексной программы Свердловской области "Профилактика терроризма, минимизация и ликвидация последствий его проявлений на 2018 - 2020 годы" (далее - комплексная программа).</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2. Оценка эффективности реализации комплексной программы производится на основании достижения целевых показателей путем сравнения их со значениями, установленными комплексной программой по состоянию на 31 декабря отчетного года.</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3. Эффективность реализации комплексной программы по отдельным показателям определяется по формуле:</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br/>
      </w:r>
      <w:proofErr w:type="spellStart"/>
      <w:r w:rsidRPr="002850A7">
        <w:rPr>
          <w:rFonts w:ascii="Times New Roman" w:eastAsia="Times New Roman" w:hAnsi="Times New Roman" w:cs="Times New Roman"/>
          <w:spacing w:val="2"/>
          <w:sz w:val="21"/>
          <w:szCs w:val="21"/>
          <w:lang w:eastAsia="ru-RU"/>
        </w:rPr>
        <w:t>En</w:t>
      </w:r>
      <w:proofErr w:type="spellEnd"/>
      <w:r w:rsidRPr="002850A7">
        <w:rPr>
          <w:rFonts w:ascii="Times New Roman" w:eastAsia="Times New Roman" w:hAnsi="Times New Roman" w:cs="Times New Roman"/>
          <w:spacing w:val="2"/>
          <w:sz w:val="21"/>
          <w:szCs w:val="21"/>
          <w:lang w:eastAsia="ru-RU"/>
        </w:rPr>
        <w:t xml:space="preserve"> - эффективность каждого мероприятия комплексной программы, характеризуемого n-м индикатором (показателем), </w:t>
      </w:r>
      <w:proofErr w:type="gramStart"/>
      <w:r w:rsidRPr="002850A7">
        <w:rPr>
          <w:rFonts w:ascii="Times New Roman" w:eastAsia="Times New Roman" w:hAnsi="Times New Roman" w:cs="Times New Roman"/>
          <w:spacing w:val="2"/>
          <w:sz w:val="21"/>
          <w:szCs w:val="21"/>
          <w:lang w:eastAsia="ru-RU"/>
        </w:rPr>
        <w:t>процентов;</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r>
      <w:proofErr w:type="spellStart"/>
      <w:r w:rsidRPr="002850A7">
        <w:rPr>
          <w:rFonts w:ascii="Times New Roman" w:eastAsia="Times New Roman" w:hAnsi="Times New Roman" w:cs="Times New Roman"/>
          <w:spacing w:val="2"/>
          <w:sz w:val="21"/>
          <w:szCs w:val="21"/>
          <w:lang w:eastAsia="ru-RU"/>
        </w:rPr>
        <w:t>Tfn</w:t>
      </w:r>
      <w:proofErr w:type="spellEnd"/>
      <w:proofErr w:type="gramEnd"/>
      <w:r w:rsidRPr="002850A7">
        <w:rPr>
          <w:rFonts w:ascii="Times New Roman" w:eastAsia="Times New Roman" w:hAnsi="Times New Roman" w:cs="Times New Roman"/>
          <w:spacing w:val="2"/>
          <w:sz w:val="21"/>
          <w:szCs w:val="21"/>
          <w:lang w:eastAsia="ru-RU"/>
        </w:rPr>
        <w:t xml:space="preserve"> - фактическое значение индикатора (показателя), характеризующего реализацию отдельного мероприятия комплексной программы, достигнутое за отчетный год в ходе реализации комплексной программы;</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r>
      <w:proofErr w:type="spellStart"/>
      <w:r w:rsidRPr="002850A7">
        <w:rPr>
          <w:rFonts w:ascii="Times New Roman" w:eastAsia="Times New Roman" w:hAnsi="Times New Roman" w:cs="Times New Roman"/>
          <w:spacing w:val="2"/>
          <w:sz w:val="21"/>
          <w:szCs w:val="21"/>
          <w:lang w:eastAsia="ru-RU"/>
        </w:rPr>
        <w:t>TNn</w:t>
      </w:r>
      <w:proofErr w:type="spellEnd"/>
      <w:r w:rsidRPr="002850A7">
        <w:rPr>
          <w:rFonts w:ascii="Times New Roman" w:eastAsia="Times New Roman" w:hAnsi="Times New Roman" w:cs="Times New Roman"/>
          <w:spacing w:val="2"/>
          <w:sz w:val="21"/>
          <w:szCs w:val="21"/>
          <w:lang w:eastAsia="ru-RU"/>
        </w:rPr>
        <w:t xml:space="preserve"> - плановое значение n-</w:t>
      </w:r>
      <w:proofErr w:type="spellStart"/>
      <w:r w:rsidRPr="002850A7">
        <w:rPr>
          <w:rFonts w:ascii="Times New Roman" w:eastAsia="Times New Roman" w:hAnsi="Times New Roman" w:cs="Times New Roman"/>
          <w:spacing w:val="2"/>
          <w:sz w:val="21"/>
          <w:szCs w:val="21"/>
          <w:lang w:eastAsia="ru-RU"/>
        </w:rPr>
        <w:t>го</w:t>
      </w:r>
      <w:proofErr w:type="spellEnd"/>
      <w:r w:rsidRPr="002850A7">
        <w:rPr>
          <w:rFonts w:ascii="Times New Roman" w:eastAsia="Times New Roman" w:hAnsi="Times New Roman" w:cs="Times New Roman"/>
          <w:spacing w:val="2"/>
          <w:sz w:val="21"/>
          <w:szCs w:val="21"/>
          <w:lang w:eastAsia="ru-RU"/>
        </w:rPr>
        <w:t xml:space="preserve"> индикатора (показателя), утвержденное комплексной программой на соответствующий год;</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n - номер индикатора (показателя) комплексной программы.</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4. Оценка эффективности реализации комплексной программы в целом определяется на основе расчетов по формуле:</w:t>
      </w:r>
    </w:p>
    <w:p w:rsidR="00FC57FC" w:rsidRPr="002850A7" w:rsidRDefault="00FC57FC" w:rsidP="00FC57FC">
      <w:pPr>
        <w:shd w:val="clear" w:color="auto" w:fill="FFFFFF"/>
        <w:spacing w:after="0" w:line="276" w:lineRule="auto"/>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br/>
        <w:t xml:space="preserve">E - эффективность комплексной программы, </w:t>
      </w:r>
      <w:proofErr w:type="gramStart"/>
      <w:r w:rsidRPr="002850A7">
        <w:rPr>
          <w:rFonts w:ascii="Times New Roman" w:eastAsia="Times New Roman" w:hAnsi="Times New Roman" w:cs="Times New Roman"/>
          <w:spacing w:val="2"/>
          <w:sz w:val="21"/>
          <w:szCs w:val="21"/>
          <w:lang w:eastAsia="ru-RU"/>
        </w:rPr>
        <w:t>процентов;</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t>m</w:t>
      </w:r>
      <w:proofErr w:type="gramEnd"/>
      <w:r w:rsidRPr="002850A7">
        <w:rPr>
          <w:rFonts w:ascii="Times New Roman" w:eastAsia="Times New Roman" w:hAnsi="Times New Roman" w:cs="Times New Roman"/>
          <w:spacing w:val="2"/>
          <w:sz w:val="21"/>
          <w:szCs w:val="21"/>
          <w:lang w:eastAsia="ru-RU"/>
        </w:rPr>
        <w:t xml:space="preserve"> - количество индикаторов (показателей) комплексной программы.</w:t>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br/>
      </w:r>
      <w:r w:rsidRPr="002850A7">
        <w:rPr>
          <w:rFonts w:ascii="Times New Roman" w:eastAsia="Times New Roman" w:hAnsi="Times New Roman" w:cs="Times New Roman"/>
          <w:spacing w:val="2"/>
          <w:sz w:val="21"/>
          <w:szCs w:val="21"/>
          <w:lang w:eastAsia="ru-RU"/>
        </w:rPr>
        <w:lastRenderedPageBreak/>
        <w:t>Оценка эффективности реализации комплексной программы от плановых значений целевых показателей приведена в таблице.</w:t>
      </w:r>
    </w:p>
    <w:p w:rsidR="00FC57FC" w:rsidRPr="002850A7" w:rsidRDefault="00FC57FC" w:rsidP="00FC57FC">
      <w:pPr>
        <w:shd w:val="clear" w:color="auto" w:fill="FFFFFF"/>
        <w:spacing w:after="0" w:line="276" w:lineRule="auto"/>
        <w:jc w:val="right"/>
        <w:textAlignment w:val="baseline"/>
        <w:rPr>
          <w:rFonts w:ascii="Times New Roman" w:eastAsia="Times New Roman" w:hAnsi="Times New Roman" w:cs="Times New Roman"/>
          <w:spacing w:val="2"/>
          <w:sz w:val="21"/>
          <w:szCs w:val="21"/>
          <w:lang w:eastAsia="ru-RU"/>
        </w:rPr>
      </w:pPr>
      <w:r w:rsidRPr="002850A7">
        <w:rPr>
          <w:rFonts w:ascii="Times New Roman" w:eastAsia="Times New Roman" w:hAnsi="Times New Roman" w:cs="Times New Roman"/>
          <w:spacing w:val="2"/>
          <w:sz w:val="21"/>
          <w:szCs w:val="21"/>
          <w:lang w:eastAsia="ru-RU"/>
        </w:rPr>
        <w:t>Таблица</w:t>
      </w:r>
    </w:p>
    <w:tbl>
      <w:tblPr>
        <w:tblW w:w="0" w:type="auto"/>
        <w:tblCellMar>
          <w:left w:w="0" w:type="dxa"/>
          <w:right w:w="0" w:type="dxa"/>
        </w:tblCellMar>
        <w:tblLook w:val="04A0" w:firstRow="1" w:lastRow="0" w:firstColumn="1" w:lastColumn="0" w:noHBand="0" w:noVBand="1"/>
      </w:tblPr>
      <w:tblGrid>
        <w:gridCol w:w="3535"/>
        <w:gridCol w:w="5820"/>
      </w:tblGrid>
      <w:tr w:rsidR="002850A7" w:rsidRPr="002850A7" w:rsidTr="00FC57FC">
        <w:trPr>
          <w:trHeight w:val="15"/>
        </w:trPr>
        <w:tc>
          <w:tcPr>
            <w:tcW w:w="3696" w:type="dxa"/>
            <w:hideMark/>
          </w:tcPr>
          <w:p w:rsidR="00FC57FC" w:rsidRPr="002850A7" w:rsidRDefault="00FC57FC" w:rsidP="00FC57FC">
            <w:pPr>
              <w:spacing w:after="0" w:line="276" w:lineRule="auto"/>
              <w:rPr>
                <w:rFonts w:ascii="Times New Roman" w:eastAsia="Times New Roman" w:hAnsi="Times New Roman" w:cs="Times New Roman"/>
                <w:spacing w:val="2"/>
                <w:sz w:val="21"/>
                <w:szCs w:val="21"/>
                <w:lang w:eastAsia="ru-RU"/>
              </w:rPr>
            </w:pPr>
          </w:p>
        </w:tc>
        <w:tc>
          <w:tcPr>
            <w:tcW w:w="6098" w:type="dxa"/>
            <w:hideMark/>
          </w:tcPr>
          <w:p w:rsidR="00FC57FC" w:rsidRPr="002850A7" w:rsidRDefault="00FC57FC" w:rsidP="00FC57FC">
            <w:pPr>
              <w:spacing w:after="0" w:line="276" w:lineRule="auto"/>
              <w:rPr>
                <w:rFonts w:ascii="Times New Roman" w:eastAsia="Times New Roman" w:hAnsi="Times New Roman" w:cs="Times New Roman"/>
                <w:sz w:val="20"/>
                <w:szCs w:val="20"/>
                <w:lang w:eastAsia="ru-RU"/>
              </w:rPr>
            </w:pPr>
          </w:p>
        </w:tc>
      </w:tr>
      <w:tr w:rsidR="002850A7" w:rsidRPr="002850A7" w:rsidTr="00FC57F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Значение 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Оценка</w:t>
            </w:r>
          </w:p>
        </w:tc>
      </w:tr>
      <w:tr w:rsidR="002850A7" w:rsidRPr="002850A7" w:rsidTr="00FC57F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proofErr w:type="gramStart"/>
            <w:r w:rsidRPr="002850A7">
              <w:rPr>
                <w:rFonts w:ascii="Times New Roman" w:eastAsia="Times New Roman" w:hAnsi="Times New Roman" w:cs="Times New Roman"/>
                <w:sz w:val="21"/>
                <w:szCs w:val="21"/>
                <w:lang w:eastAsia="ru-RU"/>
              </w:rPr>
              <w:t>E &gt;</w:t>
            </w:r>
            <w:proofErr w:type="gramEnd"/>
            <w:r w:rsidRPr="002850A7">
              <w:rPr>
                <w:rFonts w:ascii="Times New Roman" w:eastAsia="Times New Roman" w:hAnsi="Times New Roman" w:cs="Times New Roman"/>
                <w:sz w:val="21"/>
                <w:szCs w:val="21"/>
                <w:lang w:eastAsia="ru-RU"/>
              </w:rPr>
              <w:t xml:space="preserve"> = 100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высокая эффективность</w:t>
            </w:r>
          </w:p>
        </w:tc>
      </w:tr>
      <w:tr w:rsidR="002850A7" w:rsidRPr="002850A7" w:rsidTr="00FC57F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 xml:space="preserve">75 </w:t>
            </w:r>
            <w:proofErr w:type="gramStart"/>
            <w:r w:rsidRPr="002850A7">
              <w:rPr>
                <w:rFonts w:ascii="Times New Roman" w:eastAsia="Times New Roman" w:hAnsi="Times New Roman" w:cs="Times New Roman"/>
                <w:sz w:val="21"/>
                <w:szCs w:val="21"/>
                <w:lang w:eastAsia="ru-RU"/>
              </w:rPr>
              <w:t>&lt; E</w:t>
            </w:r>
            <w:proofErr w:type="gramEnd"/>
            <w:r w:rsidRPr="002850A7">
              <w:rPr>
                <w:rFonts w:ascii="Times New Roman" w:eastAsia="Times New Roman" w:hAnsi="Times New Roman" w:cs="Times New Roman"/>
                <w:sz w:val="21"/>
                <w:szCs w:val="21"/>
                <w:lang w:eastAsia="ru-RU"/>
              </w:rPr>
              <w:t xml:space="preserve"> &lt; 100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средняя эффективность</w:t>
            </w:r>
          </w:p>
        </w:tc>
      </w:tr>
      <w:tr w:rsidR="00FC57FC" w:rsidRPr="002850A7" w:rsidTr="00FC57F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 xml:space="preserve">E </w:t>
            </w:r>
            <w:proofErr w:type="gramStart"/>
            <w:r w:rsidRPr="002850A7">
              <w:rPr>
                <w:rFonts w:ascii="Times New Roman" w:eastAsia="Times New Roman" w:hAnsi="Times New Roman" w:cs="Times New Roman"/>
                <w:sz w:val="21"/>
                <w:szCs w:val="21"/>
                <w:lang w:eastAsia="ru-RU"/>
              </w:rPr>
              <w:t>&lt; 75</w:t>
            </w:r>
            <w:proofErr w:type="gramEnd"/>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7FC" w:rsidRPr="002850A7" w:rsidRDefault="00FC57FC" w:rsidP="00FC57FC">
            <w:pPr>
              <w:spacing w:after="0" w:line="276" w:lineRule="auto"/>
              <w:jc w:val="center"/>
              <w:textAlignment w:val="baseline"/>
              <w:rPr>
                <w:rFonts w:ascii="Times New Roman" w:eastAsia="Times New Roman" w:hAnsi="Times New Roman" w:cs="Times New Roman"/>
                <w:sz w:val="21"/>
                <w:szCs w:val="21"/>
                <w:lang w:eastAsia="ru-RU"/>
              </w:rPr>
            </w:pPr>
            <w:r w:rsidRPr="002850A7">
              <w:rPr>
                <w:rFonts w:ascii="Times New Roman" w:eastAsia="Times New Roman" w:hAnsi="Times New Roman" w:cs="Times New Roman"/>
                <w:sz w:val="21"/>
                <w:szCs w:val="21"/>
                <w:lang w:eastAsia="ru-RU"/>
              </w:rPr>
              <w:t>низкая эффективность</w:t>
            </w:r>
          </w:p>
        </w:tc>
      </w:tr>
    </w:tbl>
    <w:p w:rsidR="007D197B" w:rsidRPr="002850A7" w:rsidRDefault="007D197B" w:rsidP="00FC57FC">
      <w:pPr>
        <w:spacing w:line="276" w:lineRule="auto"/>
        <w:rPr>
          <w:rFonts w:ascii="Times New Roman" w:hAnsi="Times New Roman" w:cs="Times New Roman"/>
        </w:rPr>
      </w:pPr>
    </w:p>
    <w:sectPr w:rsidR="007D197B" w:rsidRPr="002850A7" w:rsidSect="00FC57F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78"/>
    <w:rsid w:val="00220078"/>
    <w:rsid w:val="002850A7"/>
    <w:rsid w:val="004313B4"/>
    <w:rsid w:val="007D197B"/>
    <w:rsid w:val="00FC5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A407D-8B6E-4716-BE93-9C4F80E2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5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57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57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7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57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57F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C57FC"/>
  </w:style>
  <w:style w:type="paragraph" w:customStyle="1" w:styleId="headertext">
    <w:name w:val="headertext"/>
    <w:basedOn w:val="a"/>
    <w:rsid w:val="00FC5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C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57FC"/>
    <w:rPr>
      <w:color w:val="0000FF"/>
      <w:u w:val="single"/>
    </w:rPr>
  </w:style>
  <w:style w:type="character" w:styleId="a4">
    <w:name w:val="FollowedHyperlink"/>
    <w:basedOn w:val="a0"/>
    <w:uiPriority w:val="99"/>
    <w:semiHidden/>
    <w:unhideWhenUsed/>
    <w:rsid w:val="00FC57FC"/>
    <w:rPr>
      <w:color w:val="800080"/>
      <w:u w:val="single"/>
    </w:rPr>
  </w:style>
  <w:style w:type="paragraph" w:styleId="a5">
    <w:name w:val="Normal (Web)"/>
    <w:basedOn w:val="a"/>
    <w:uiPriority w:val="99"/>
    <w:semiHidden/>
    <w:unhideWhenUsed/>
    <w:rsid w:val="00FC5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C5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43290">
      <w:bodyDiv w:val="1"/>
      <w:marLeft w:val="0"/>
      <w:marRight w:val="0"/>
      <w:marTop w:val="0"/>
      <w:marBottom w:val="0"/>
      <w:divBdr>
        <w:top w:val="none" w:sz="0" w:space="0" w:color="auto"/>
        <w:left w:val="none" w:sz="0" w:space="0" w:color="auto"/>
        <w:bottom w:val="none" w:sz="0" w:space="0" w:color="auto"/>
        <w:right w:val="none" w:sz="0" w:space="0" w:color="auto"/>
      </w:divBdr>
      <w:divsChild>
        <w:div w:id="1971133461">
          <w:marLeft w:val="0"/>
          <w:marRight w:val="0"/>
          <w:marTop w:val="0"/>
          <w:marBottom w:val="0"/>
          <w:divBdr>
            <w:top w:val="none" w:sz="0" w:space="0" w:color="auto"/>
            <w:left w:val="none" w:sz="0" w:space="0" w:color="auto"/>
            <w:bottom w:val="none" w:sz="0" w:space="0" w:color="auto"/>
            <w:right w:val="none" w:sz="0" w:space="0" w:color="auto"/>
          </w:divBdr>
          <w:divsChild>
            <w:div w:id="12395552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63483260">
      <w:bodyDiv w:val="1"/>
      <w:marLeft w:val="0"/>
      <w:marRight w:val="0"/>
      <w:marTop w:val="0"/>
      <w:marBottom w:val="0"/>
      <w:divBdr>
        <w:top w:val="none" w:sz="0" w:space="0" w:color="auto"/>
        <w:left w:val="none" w:sz="0" w:space="0" w:color="auto"/>
        <w:bottom w:val="none" w:sz="0" w:space="0" w:color="auto"/>
        <w:right w:val="none" w:sz="0" w:space="0" w:color="auto"/>
      </w:divBdr>
      <w:divsChild>
        <w:div w:id="861014953">
          <w:marLeft w:val="0"/>
          <w:marRight w:val="0"/>
          <w:marTop w:val="0"/>
          <w:marBottom w:val="0"/>
          <w:divBdr>
            <w:top w:val="none" w:sz="0" w:space="0" w:color="auto"/>
            <w:left w:val="none" w:sz="0" w:space="0" w:color="auto"/>
            <w:bottom w:val="none" w:sz="0" w:space="0" w:color="auto"/>
            <w:right w:val="none" w:sz="0" w:space="0" w:color="auto"/>
          </w:divBdr>
          <w:divsChild>
            <w:div w:id="488793054">
              <w:marLeft w:val="0"/>
              <w:marRight w:val="0"/>
              <w:marTop w:val="0"/>
              <w:marBottom w:val="0"/>
              <w:divBdr>
                <w:top w:val="none" w:sz="0" w:space="0" w:color="auto"/>
                <w:left w:val="none" w:sz="0" w:space="0" w:color="auto"/>
                <w:bottom w:val="none" w:sz="0" w:space="0" w:color="auto"/>
                <w:right w:val="none" w:sz="0" w:space="0" w:color="auto"/>
              </w:divBdr>
            </w:div>
            <w:div w:id="1372149546">
              <w:marLeft w:val="0"/>
              <w:marRight w:val="0"/>
              <w:marTop w:val="0"/>
              <w:marBottom w:val="0"/>
              <w:divBdr>
                <w:top w:val="inset" w:sz="2" w:space="0" w:color="auto"/>
                <w:left w:val="inset" w:sz="2" w:space="1" w:color="auto"/>
                <w:bottom w:val="inset" w:sz="2" w:space="0" w:color="auto"/>
                <w:right w:val="inset" w:sz="2" w:space="1" w:color="auto"/>
              </w:divBdr>
            </w:div>
            <w:div w:id="1660647923">
              <w:marLeft w:val="0"/>
              <w:marRight w:val="0"/>
              <w:marTop w:val="0"/>
              <w:marBottom w:val="0"/>
              <w:divBdr>
                <w:top w:val="inset" w:sz="2" w:space="0" w:color="auto"/>
                <w:left w:val="inset" w:sz="2" w:space="1" w:color="auto"/>
                <w:bottom w:val="inset" w:sz="2" w:space="0" w:color="auto"/>
                <w:right w:val="inset" w:sz="2" w:space="1" w:color="auto"/>
              </w:divBdr>
            </w:div>
            <w:div w:id="1178498771">
              <w:marLeft w:val="0"/>
              <w:marRight w:val="0"/>
              <w:marTop w:val="0"/>
              <w:marBottom w:val="0"/>
              <w:divBdr>
                <w:top w:val="none" w:sz="0" w:space="0" w:color="auto"/>
                <w:left w:val="none" w:sz="0" w:space="0" w:color="auto"/>
                <w:bottom w:val="none" w:sz="0" w:space="0" w:color="auto"/>
                <w:right w:val="none" w:sz="0" w:space="0" w:color="auto"/>
              </w:divBdr>
            </w:div>
            <w:div w:id="15063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455994" TargetMode="External"/><Relationship Id="rId13" Type="http://schemas.openxmlformats.org/officeDocument/2006/relationships/hyperlink" Target="http://docs.cntd.ru/document/901970787" TargetMode="External"/><Relationship Id="rId18" Type="http://schemas.openxmlformats.org/officeDocument/2006/relationships/hyperlink" Target="http://docs.cntd.ru/document/901970787" TargetMode="External"/><Relationship Id="rId26" Type="http://schemas.openxmlformats.org/officeDocument/2006/relationships/hyperlink" Target="http://docs.cntd.ru/document/453135189"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446434763" TargetMode="External"/><Relationship Id="rId34" Type="http://schemas.openxmlformats.org/officeDocument/2006/relationships/hyperlink" Target="http://docs.cntd.ru/document/453135193" TargetMode="External"/><Relationship Id="rId7" Type="http://schemas.openxmlformats.org/officeDocument/2006/relationships/hyperlink" Target="http://docs.cntd.ru/document/446455994" TargetMode="External"/><Relationship Id="rId12" Type="http://schemas.openxmlformats.org/officeDocument/2006/relationships/hyperlink" Target="http://docs.cntd.ru/document/901970787" TargetMode="External"/><Relationship Id="rId17" Type="http://schemas.openxmlformats.org/officeDocument/2006/relationships/hyperlink" Target="http://docs.cntd.ru/document/453135205" TargetMode="External"/><Relationship Id="rId25" Type="http://schemas.openxmlformats.org/officeDocument/2006/relationships/hyperlink" Target="http://docs.cntd.ru/document/453135189" TargetMode="External"/><Relationship Id="rId33" Type="http://schemas.openxmlformats.org/officeDocument/2006/relationships/hyperlink" Target="http://docs.cntd.ru/document/453135193" TargetMode="External"/><Relationship Id="rId38" Type="http://schemas.openxmlformats.org/officeDocument/2006/relationships/hyperlink" Target="http://docs.cntd.ru/document/453135205" TargetMode="External"/><Relationship Id="rId2" Type="http://schemas.openxmlformats.org/officeDocument/2006/relationships/settings" Target="settings.xml"/><Relationship Id="rId16" Type="http://schemas.openxmlformats.org/officeDocument/2006/relationships/hyperlink" Target="http://docs.cntd.ru/document/453135205" TargetMode="External"/><Relationship Id="rId20" Type="http://schemas.openxmlformats.org/officeDocument/2006/relationships/hyperlink" Target="http://docs.cntd.ru/document/453135205" TargetMode="External"/><Relationship Id="rId29" Type="http://schemas.openxmlformats.org/officeDocument/2006/relationships/hyperlink" Target="http://docs.cntd.ru/document/453135168" TargetMode="External"/><Relationship Id="rId1" Type="http://schemas.openxmlformats.org/officeDocument/2006/relationships/styles" Target="styles.xml"/><Relationship Id="rId6" Type="http://schemas.openxmlformats.org/officeDocument/2006/relationships/hyperlink" Target="http://docs.cntd.ru/document/901970787" TargetMode="External"/><Relationship Id="rId11" Type="http://schemas.openxmlformats.org/officeDocument/2006/relationships/hyperlink" Target="http://docs.cntd.ru/document/446455994" TargetMode="External"/><Relationship Id="rId24" Type="http://schemas.openxmlformats.org/officeDocument/2006/relationships/hyperlink" Target="http://docs.cntd.ru/document/453135194" TargetMode="External"/><Relationship Id="rId32" Type="http://schemas.openxmlformats.org/officeDocument/2006/relationships/hyperlink" Target="http://docs.cntd.ru/document/429094102" TargetMode="External"/><Relationship Id="rId37" Type="http://schemas.openxmlformats.org/officeDocument/2006/relationships/hyperlink" Target="http://docs.cntd.ru/document/453135205" TargetMode="External"/><Relationship Id="rId40" Type="http://schemas.openxmlformats.org/officeDocument/2006/relationships/theme" Target="theme/theme1.xml"/><Relationship Id="rId5" Type="http://schemas.openxmlformats.org/officeDocument/2006/relationships/hyperlink" Target="http://docs.cntd.ru/document/446455994" TargetMode="External"/><Relationship Id="rId15" Type="http://schemas.openxmlformats.org/officeDocument/2006/relationships/hyperlink" Target="http://docs.cntd.ru/document/543550603" TargetMode="External"/><Relationship Id="rId23" Type="http://schemas.openxmlformats.org/officeDocument/2006/relationships/hyperlink" Target="http://docs.cntd.ru/document/453135194" TargetMode="External"/><Relationship Id="rId28" Type="http://schemas.openxmlformats.org/officeDocument/2006/relationships/hyperlink" Target="http://docs.cntd.ru/document/543542657" TargetMode="External"/><Relationship Id="rId36" Type="http://schemas.openxmlformats.org/officeDocument/2006/relationships/hyperlink" Target="http://docs.cntd.ru/document/446461442" TargetMode="External"/><Relationship Id="rId10" Type="http://schemas.openxmlformats.org/officeDocument/2006/relationships/hyperlink" Target="http://docs.cntd.ru/document/446455994" TargetMode="External"/><Relationship Id="rId19" Type="http://schemas.openxmlformats.org/officeDocument/2006/relationships/hyperlink" Target="http://docs.cntd.ru/document/453135205" TargetMode="External"/><Relationship Id="rId31" Type="http://schemas.openxmlformats.org/officeDocument/2006/relationships/hyperlink" Target="http://docs.cntd.ru/document/429094102" TargetMode="External"/><Relationship Id="rId4" Type="http://schemas.openxmlformats.org/officeDocument/2006/relationships/hyperlink" Target="http://docs.cntd.ru/document/901970787" TargetMode="External"/><Relationship Id="rId9" Type="http://schemas.openxmlformats.org/officeDocument/2006/relationships/hyperlink" Target="http://docs.cntd.ru/document/446455994" TargetMode="External"/><Relationship Id="rId14" Type="http://schemas.openxmlformats.org/officeDocument/2006/relationships/hyperlink" Target="http://docs.cntd.ru/document/453135205" TargetMode="External"/><Relationship Id="rId22" Type="http://schemas.openxmlformats.org/officeDocument/2006/relationships/hyperlink" Target="http://docs.cntd.ru/document/446434763" TargetMode="External"/><Relationship Id="rId27" Type="http://schemas.openxmlformats.org/officeDocument/2006/relationships/hyperlink" Target="http://docs.cntd.ru/document/543542657" TargetMode="External"/><Relationship Id="rId30" Type="http://schemas.openxmlformats.org/officeDocument/2006/relationships/hyperlink" Target="http://docs.cntd.ru/document/453135168" TargetMode="External"/><Relationship Id="rId35" Type="http://schemas.openxmlformats.org/officeDocument/2006/relationships/hyperlink" Target="http://docs.cntd.ru/document/446461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7083</Words>
  <Characters>40375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dc:creator>
  <cp:keywords/>
  <dc:description/>
  <cp:lastModifiedBy>School-1</cp:lastModifiedBy>
  <cp:revision>5</cp:revision>
  <dcterms:created xsi:type="dcterms:W3CDTF">2019-04-10T06:00:00Z</dcterms:created>
  <dcterms:modified xsi:type="dcterms:W3CDTF">2019-04-10T06:25:00Z</dcterms:modified>
</cp:coreProperties>
</file>